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19" w:lineRule="auto"/>
        <w:ind w:firstLine="500" w:firstLineChars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黑龙江省</w:t>
      </w:r>
      <w:r>
        <w:rPr>
          <w:rFonts w:ascii="宋体" w:hAnsi="宋体" w:eastAsia="宋体" w:cs="宋体"/>
          <w:spacing w:val="-130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31"/>
          <w:szCs w:val="31"/>
          <w:u w:val="single" w:color="auto"/>
          <w:lang w:val="en-US" w:eastAsia="zh-CN"/>
        </w:rPr>
        <w:t>嘉荫县中医院</w:t>
      </w:r>
      <w:r>
        <w:rPr>
          <w:rFonts w:ascii="宋体" w:hAnsi="宋体" w:eastAsia="宋体" w:cs="宋体"/>
          <w:spacing w:val="-125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医院抗菌药物供应和分级管理目录备案表</w:t>
      </w:r>
      <w:r>
        <w:rPr>
          <w:rFonts w:ascii="宋体" w:hAnsi="宋体" w:eastAsia="宋体" w:cs="宋体"/>
          <w:spacing w:val="-14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5"/>
          <w:sz w:val="31"/>
          <w:szCs w:val="31"/>
          <w:u w:val="single" w:color="auto"/>
          <w:lang w:val="en-US" w:eastAsia="zh-CN"/>
        </w:rPr>
        <w:t>二</w:t>
      </w:r>
      <w:r>
        <w:rPr>
          <w:rFonts w:ascii="宋体" w:hAnsi="宋体" w:eastAsia="宋体" w:cs="宋体"/>
          <w:spacing w:val="5"/>
          <w:sz w:val="31"/>
          <w:szCs w:val="31"/>
          <w:u w:val="single" w:color="auto"/>
        </w:rPr>
        <w:t xml:space="preserve"> </w:t>
      </w:r>
      <w:r>
        <w:rPr>
          <w:rFonts w:ascii="宋体" w:hAnsi="宋体" w:eastAsia="宋体" w:cs="宋体"/>
          <w:spacing w:val="-1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1"/>
          <w:sz w:val="31"/>
          <w:szCs w:val="31"/>
        </w:rPr>
        <w:t>级</w:t>
      </w:r>
      <w:r>
        <w:rPr>
          <w:rFonts w:ascii="宋体" w:hAnsi="宋体" w:eastAsia="宋体" w:cs="宋体"/>
          <w:spacing w:val="26"/>
          <w:sz w:val="31"/>
          <w:szCs w:val="31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26"/>
          <w:sz w:val="31"/>
          <w:szCs w:val="31"/>
          <w:u w:val="single" w:color="auto"/>
          <w:lang w:val="en-US" w:eastAsia="zh-CN"/>
        </w:rPr>
        <w:t>乙</w:t>
      </w:r>
      <w:r>
        <w:rPr>
          <w:rFonts w:ascii="宋体" w:hAnsi="宋体" w:eastAsia="宋体" w:cs="宋体"/>
          <w:spacing w:val="26"/>
          <w:sz w:val="31"/>
          <w:szCs w:val="31"/>
          <w:u w:val="single" w:color="auto"/>
        </w:rPr>
        <w:t xml:space="preserve">  </w:t>
      </w:r>
      <w:r>
        <w:rPr>
          <w:rFonts w:ascii="宋体" w:hAnsi="宋体" w:eastAsia="宋体" w:cs="宋体"/>
          <w:spacing w:val="-14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等综合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sym w:font="Wingdings 2" w:char="0052"/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专科□]</w:t>
      </w:r>
    </w:p>
    <w:p>
      <w:pPr>
        <w:spacing w:before="86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40"/>
          <w:w w:val="96"/>
          <w:sz w:val="31"/>
          <w:szCs w:val="31"/>
        </w:rPr>
        <w:t>(中医□肿瘤□儿童□妇女儿童□妇产□妇幼保健□精神病□传染病□口腔□心血管□其它</w:t>
      </w:r>
      <w:r>
        <w:rPr>
          <w:rFonts w:ascii="宋体" w:hAnsi="宋体" w:eastAsia="宋体" w:cs="宋体"/>
          <w:spacing w:val="33"/>
          <w:sz w:val="31"/>
          <w:szCs w:val="31"/>
          <w:u w:val="single" w:color="auto"/>
        </w:rPr>
        <w:t xml:space="preserve">    </w:t>
      </w:r>
      <w:r>
        <w:rPr>
          <w:rFonts w:ascii="宋体" w:hAnsi="宋体" w:eastAsia="宋体" w:cs="宋体"/>
          <w:spacing w:val="-13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40"/>
          <w:w w:val="96"/>
          <w:sz w:val="31"/>
          <w:szCs w:val="31"/>
        </w:rPr>
        <w:t>)专科医院</w:t>
      </w:r>
      <w:r>
        <w:rPr>
          <w:rFonts w:ascii="宋体" w:hAnsi="宋体" w:eastAsia="宋体" w:cs="宋体"/>
          <w:spacing w:val="13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-40"/>
          <w:w w:val="96"/>
          <w:sz w:val="31"/>
          <w:szCs w:val="31"/>
        </w:rPr>
        <w:t>2023年</w:t>
      </w:r>
      <w:r>
        <w:rPr>
          <w:rFonts w:hint="eastAsia" w:ascii="宋体" w:hAnsi="宋体" w:eastAsia="宋体" w:cs="宋体"/>
          <w:spacing w:val="-40"/>
          <w:w w:val="96"/>
          <w:sz w:val="31"/>
          <w:szCs w:val="31"/>
          <w:lang w:val="en-US" w:eastAsia="zh-CN"/>
        </w:rPr>
        <w:t>4</w:t>
      </w:r>
      <w:r>
        <w:rPr>
          <w:rFonts w:ascii="宋体" w:hAnsi="宋体" w:eastAsia="宋体" w:cs="宋体"/>
          <w:spacing w:val="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40"/>
          <w:w w:val="96"/>
          <w:sz w:val="31"/>
          <w:szCs w:val="31"/>
          <w:u w:val="single" w:color="auto"/>
        </w:rPr>
        <w:t>月</w:t>
      </w:r>
      <w:r>
        <w:rPr>
          <w:rFonts w:hint="eastAsia" w:ascii="宋体" w:hAnsi="宋体" w:eastAsia="宋体" w:cs="宋体"/>
          <w:spacing w:val="13"/>
          <w:sz w:val="31"/>
          <w:szCs w:val="31"/>
          <w:u w:val="single" w:color="auto"/>
          <w:lang w:val="en-US" w:eastAsia="zh-CN"/>
        </w:rPr>
        <w:t>17</w:t>
      </w:r>
      <w:r>
        <w:rPr>
          <w:rFonts w:ascii="宋体" w:hAnsi="宋体" w:eastAsia="宋体" w:cs="宋体"/>
          <w:spacing w:val="-40"/>
          <w:w w:val="96"/>
          <w:sz w:val="31"/>
          <w:szCs w:val="31"/>
        </w:rPr>
        <w:t>日</w:t>
      </w:r>
    </w:p>
    <w:p>
      <w:pPr>
        <w:spacing w:before="268" w:line="227" w:lineRule="auto"/>
        <w:ind w:left="2074"/>
        <w:rPr>
          <w:rFonts w:hint="default" w:ascii="宋体" w:hAnsi="宋体" w:eastAsia="宋体" w:cs="宋体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联系人(必填);</w:t>
      </w:r>
      <w:r>
        <w:rPr>
          <w:rFonts w:ascii="宋体" w:hAnsi="宋体" w:eastAsia="宋体" w:cs="宋体"/>
          <w:spacing w:val="-29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-29"/>
          <w:sz w:val="31"/>
          <w:szCs w:val="31"/>
          <w:lang w:val="en-US" w:eastAsia="zh-CN"/>
        </w:rPr>
        <w:t>杜亚晶</w:t>
      </w:r>
      <w:r>
        <w:rPr>
          <w:rFonts w:ascii="宋体" w:hAnsi="宋体" w:eastAsia="宋体" w:cs="宋体"/>
          <w:spacing w:val="13"/>
          <w:sz w:val="31"/>
          <w:szCs w:val="31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手机号(必填):</w:t>
      </w:r>
      <w:r>
        <w:rPr>
          <w:rFonts w:hint="eastAsia" w:ascii="宋体" w:hAnsi="宋体" w:eastAsia="宋体" w:cs="宋体"/>
          <w:b/>
          <w:bCs/>
          <w:spacing w:val="-1"/>
          <w:sz w:val="31"/>
          <w:szCs w:val="31"/>
          <w:lang w:val="en-US" w:eastAsia="zh-CN"/>
        </w:rPr>
        <w:t>13614589025</w:t>
      </w:r>
      <w:r>
        <w:rPr>
          <w:rFonts w:ascii="宋体" w:hAnsi="宋体" w:eastAsia="宋体" w:cs="宋体"/>
          <w:spacing w:val="-2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position w:val="-1"/>
          <w:sz w:val="31"/>
          <w:szCs w:val="31"/>
        </w:rPr>
        <w:t>工作电话：</w:t>
      </w:r>
      <w:r>
        <w:rPr>
          <w:rFonts w:hint="eastAsia" w:ascii="宋体" w:hAnsi="宋体" w:eastAsia="宋体" w:cs="宋体"/>
          <w:b/>
          <w:bCs/>
          <w:spacing w:val="-1"/>
          <w:position w:val="-1"/>
          <w:sz w:val="31"/>
          <w:szCs w:val="31"/>
          <w:lang w:val="en-US" w:eastAsia="zh-CN"/>
        </w:rPr>
        <w:t>0458-6196631</w:t>
      </w:r>
    </w:p>
    <w:p>
      <w:pPr>
        <w:spacing w:before="201" w:line="239" w:lineRule="auto"/>
        <w:ind w:right="7" w:firstLine="45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该目录应符合以下要求：三级综合医院抗菌药物品种不超过50种，</w:t>
      </w:r>
      <w:r>
        <w:rPr>
          <w:rFonts w:ascii="宋体" w:hAnsi="宋体" w:eastAsia="宋体" w:cs="宋体"/>
          <w:spacing w:val="7"/>
          <w:sz w:val="24"/>
          <w:szCs w:val="24"/>
        </w:rPr>
        <w:t>二级综合医院不超过35种；口腔医院不超过35种，肿瘤医院不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3"/>
          <w:sz w:val="24"/>
          <w:szCs w:val="24"/>
        </w:rPr>
        <w:t>超过35种，儿童医院不超过50种，精神病医院不超过10种，妇产医院(含妇幼保健院)不超过40种</w:t>
      </w:r>
      <w:r>
        <w:rPr>
          <w:rFonts w:ascii="宋体" w:hAnsi="宋体" w:eastAsia="宋体" w:cs="宋体"/>
          <w:spacing w:val="12"/>
          <w:sz w:val="24"/>
          <w:szCs w:val="24"/>
        </w:rPr>
        <w:t>。同一通用名称注射剂型和口服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3"/>
          <w:sz w:val="24"/>
          <w:szCs w:val="24"/>
        </w:rPr>
        <w:t>剂型各不超过2种，承担儿科疾病诊疗的综合医院配备儿童用药不受“一品两规”的限制；具有相似或者相同药理学特征的抗菌药物不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10"/>
          <w:sz w:val="24"/>
          <w:szCs w:val="24"/>
        </w:rPr>
        <w:t>得重复采购。头霉素类不超过2个品规；三代及四代头孢菌素(含复方制剂)类口服剂型不超过5个品规、注射剂型不超过8个品规；</w:t>
      </w:r>
    </w:p>
    <w:p>
      <w:pPr>
        <w:spacing w:before="38" w:line="241" w:lineRule="auto"/>
        <w:ind w:right="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7"/>
          <w:sz w:val="24"/>
          <w:szCs w:val="24"/>
        </w:rPr>
        <w:t>碳青霉烯类注射剂型不超过3个品规；氟喹诺酮类口服剂型和注射剂型各不超过4个品规；深部抗真菌类抗菌药物不超过5个品种。复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</w:rPr>
        <w:t>方磺胺甲噁唑(磺胺甲噁唑与甲氧苄啶，</w:t>
      </w:r>
      <w:r>
        <w:rPr>
          <w:rFonts w:ascii="宋体" w:hAnsi="宋体" w:eastAsia="宋体" w:cs="宋体"/>
          <w:spacing w:val="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SMZ/TMP)、</w:t>
      </w:r>
      <w:r>
        <w:rPr>
          <w:rFonts w:ascii="宋体" w:hAnsi="宋体" w:eastAsia="宋体" w:cs="宋体"/>
          <w:spacing w:val="22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</w:rPr>
        <w:t>呋喃妥因、青霉素G、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苄星青霉素、5-氟胞嘧啶可不计在品种数内。未中标品种不得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0"/>
          <w:sz w:val="21"/>
          <w:szCs w:val="21"/>
        </w:rPr>
        <w:t>列入此目录。</w:t>
      </w:r>
    </w:p>
    <w:p>
      <w:pPr>
        <w:spacing w:line="34" w:lineRule="exact"/>
      </w:pPr>
    </w:p>
    <w:tbl>
      <w:tblPr>
        <w:tblStyle w:val="5"/>
        <w:tblW w:w="1431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"/>
        <w:gridCol w:w="1439"/>
        <w:gridCol w:w="730"/>
        <w:gridCol w:w="760"/>
        <w:gridCol w:w="2028"/>
        <w:gridCol w:w="1349"/>
        <w:gridCol w:w="1179"/>
        <w:gridCol w:w="789"/>
        <w:gridCol w:w="2199"/>
        <w:gridCol w:w="1338"/>
        <w:gridCol w:w="1179"/>
        <w:gridCol w:w="10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754" w:type="dxa"/>
            <w:gridSpan w:val="2"/>
            <w:vAlign w:val="top"/>
          </w:tcPr>
          <w:p>
            <w:pPr>
              <w:spacing w:before="184" w:line="219" w:lineRule="auto"/>
              <w:ind w:left="385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4"/>
                <w:szCs w:val="24"/>
              </w:rPr>
              <w:t>药品分类</w:t>
            </w:r>
          </w:p>
        </w:tc>
        <w:tc>
          <w:tcPr>
            <w:tcW w:w="730" w:type="dxa"/>
            <w:vAlign w:val="top"/>
          </w:tcPr>
          <w:p>
            <w:pPr>
              <w:spacing w:before="25" w:line="207" w:lineRule="auto"/>
              <w:ind w:left="11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24"/>
                <w:szCs w:val="24"/>
              </w:rPr>
              <w:t>品种</w:t>
            </w:r>
          </w:p>
          <w:p>
            <w:pPr>
              <w:spacing w:line="219" w:lineRule="auto"/>
              <w:ind w:left="23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数</w:t>
            </w:r>
          </w:p>
        </w:tc>
        <w:tc>
          <w:tcPr>
            <w:tcW w:w="760" w:type="dxa"/>
            <w:vAlign w:val="top"/>
          </w:tcPr>
          <w:p>
            <w:pPr>
              <w:spacing w:before="184" w:line="219" w:lineRule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4"/>
                <w:szCs w:val="24"/>
              </w:rPr>
              <w:t>规格数</w:t>
            </w:r>
          </w:p>
        </w:tc>
        <w:tc>
          <w:tcPr>
            <w:tcW w:w="2028" w:type="dxa"/>
            <w:vAlign w:val="top"/>
          </w:tcPr>
          <w:p>
            <w:pPr>
              <w:spacing w:before="185" w:line="220" w:lineRule="auto"/>
              <w:ind w:left="401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4"/>
                <w:szCs w:val="24"/>
              </w:rPr>
              <w:t>药品通用名</w:t>
            </w:r>
          </w:p>
        </w:tc>
        <w:tc>
          <w:tcPr>
            <w:tcW w:w="1349" w:type="dxa"/>
            <w:vAlign w:val="top"/>
          </w:tcPr>
          <w:p>
            <w:pPr>
              <w:spacing w:before="185" w:line="220" w:lineRule="auto"/>
              <w:ind w:left="62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4"/>
                <w:szCs w:val="24"/>
              </w:rPr>
              <w:t>药品商品名</w:t>
            </w:r>
          </w:p>
        </w:tc>
        <w:tc>
          <w:tcPr>
            <w:tcW w:w="1179" w:type="dxa"/>
            <w:vAlign w:val="top"/>
          </w:tcPr>
          <w:p>
            <w:pPr>
              <w:spacing w:before="184" w:line="219" w:lineRule="auto"/>
              <w:ind w:left="343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4"/>
                <w:szCs w:val="24"/>
              </w:rPr>
              <w:t>规格</w:t>
            </w:r>
          </w:p>
        </w:tc>
        <w:tc>
          <w:tcPr>
            <w:tcW w:w="789" w:type="dxa"/>
            <w:vAlign w:val="top"/>
          </w:tcPr>
          <w:p>
            <w:pPr>
              <w:spacing w:before="183" w:line="219" w:lineRule="auto"/>
              <w:ind w:left="144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4"/>
                <w:szCs w:val="24"/>
              </w:rPr>
              <w:t>剂型</w:t>
            </w:r>
          </w:p>
        </w:tc>
        <w:tc>
          <w:tcPr>
            <w:tcW w:w="2199" w:type="dxa"/>
            <w:vAlign w:val="top"/>
          </w:tcPr>
          <w:p>
            <w:pPr>
              <w:spacing w:before="184" w:line="219" w:lineRule="auto"/>
              <w:ind w:left="675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4"/>
                <w:szCs w:val="24"/>
              </w:rPr>
              <w:t>生产厂家</w:t>
            </w:r>
          </w:p>
        </w:tc>
        <w:tc>
          <w:tcPr>
            <w:tcW w:w="1338" w:type="dxa"/>
            <w:vAlign w:val="top"/>
          </w:tcPr>
          <w:p>
            <w:pPr>
              <w:spacing w:before="184" w:line="219" w:lineRule="auto"/>
              <w:ind w:left="117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4"/>
                <w:szCs w:val="24"/>
              </w:rPr>
              <w:t>使用级别</w:t>
            </w:r>
          </w:p>
        </w:tc>
        <w:tc>
          <w:tcPr>
            <w:tcW w:w="1179" w:type="dxa"/>
            <w:vAlign w:val="top"/>
          </w:tcPr>
          <w:p>
            <w:pPr>
              <w:spacing w:before="183" w:line="219" w:lineRule="auto"/>
              <w:ind w:left="19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集采带量</w:t>
            </w:r>
          </w:p>
        </w:tc>
        <w:tc>
          <w:tcPr>
            <w:tcW w:w="1011" w:type="dxa"/>
            <w:vAlign w:val="top"/>
          </w:tcPr>
          <w:p>
            <w:pPr>
              <w:spacing w:before="183" w:line="227" w:lineRule="auto"/>
              <w:ind w:left="40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0"/>
                <w:sz w:val="23"/>
                <w:szCs w:val="23"/>
              </w:rPr>
              <w:t>儿科用药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75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28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8" w:line="219" w:lineRule="auto"/>
              <w:ind w:left="505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4"/>
                <w:szCs w:val="24"/>
              </w:rPr>
              <w:t>青霉素</w:t>
            </w:r>
          </w:p>
          <w:p>
            <w:pPr>
              <w:spacing w:before="75" w:line="219" w:lineRule="auto"/>
              <w:ind w:left="145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4"/>
                <w:szCs w:val="24"/>
              </w:rPr>
              <w:t>(含复方制剂)</w:t>
            </w:r>
          </w:p>
        </w:tc>
        <w:tc>
          <w:tcPr>
            <w:tcW w:w="73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阿莫西林克拉维酸钾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0.2285g*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24</w:t>
            </w:r>
            <w:r>
              <w:rPr>
                <w:rFonts w:hint="eastAsia" w:eastAsia="黑体"/>
                <w:b/>
                <w:bCs/>
              </w:rPr>
              <w:t>片</w:t>
            </w: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湘北威尔曼制药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754" w:type="dxa"/>
            <w:gridSpan w:val="2"/>
            <w:vMerge w:val="continue"/>
            <w:vAlign w:val="top"/>
          </w:tcPr>
          <w:p>
            <w:pPr>
              <w:spacing w:before="75" w:line="219" w:lineRule="auto"/>
              <w:ind w:left="145"/>
              <w:rPr>
                <w:rFonts w:ascii="宋体" w:hAnsi="宋体" w:eastAsia="宋体" w:cs="宋体"/>
                <w:b/>
                <w:bCs/>
                <w:spacing w:val="7"/>
                <w:sz w:val="24"/>
                <w:szCs w:val="24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阿莫西林克拉维酸钾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hint="default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0.375g*6片</w:t>
            </w:r>
          </w:p>
        </w:tc>
        <w:tc>
          <w:tcPr>
            <w:tcW w:w="789" w:type="dxa"/>
            <w:vAlign w:val="top"/>
          </w:tcPr>
          <w:p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hint="default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瑞阳制药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5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阿莫西林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钠</w:t>
            </w:r>
            <w:r>
              <w:rPr>
                <w:rFonts w:hint="eastAsia" w:eastAsia="黑体"/>
                <w:b/>
                <w:bCs/>
              </w:rPr>
              <w:t>克拉维酸钾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.2</w:t>
            </w:r>
            <w:r>
              <w:rPr>
                <w:rFonts w:hint="eastAsia" w:eastAsia="黑体"/>
                <w:b/>
                <w:bCs/>
              </w:rPr>
              <w:t>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悦康</w:t>
            </w:r>
            <w:r>
              <w:rPr>
                <w:rFonts w:hint="eastAsia" w:eastAsia="黑体"/>
                <w:b/>
                <w:bCs/>
              </w:rPr>
              <w:t>制药有限公司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5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阿莫西林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钠</w:t>
            </w:r>
            <w:r>
              <w:rPr>
                <w:rFonts w:hint="eastAsia" w:eastAsia="黑体"/>
                <w:b/>
                <w:bCs/>
              </w:rPr>
              <w:t>克拉维酸钾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hint="default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0.6g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hint="default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海南卫康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5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阿莫西林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胶囊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0.25g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胶囊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1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30" w:line="216" w:lineRule="auto"/>
              <w:ind w:left="591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头孢菌素类</w:t>
            </w:r>
          </w:p>
        </w:tc>
        <w:tc>
          <w:tcPr>
            <w:tcW w:w="1439" w:type="dxa"/>
            <w:vMerge w:val="restart"/>
            <w:tcBorders>
              <w:bottom w:val="nil"/>
            </w:tcBorders>
            <w:vAlign w:val="top"/>
          </w:tcPr>
          <w:p>
            <w:pPr>
              <w:spacing w:line="41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8" w:line="219" w:lineRule="auto"/>
              <w:ind w:left="469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0"/>
                <w:sz w:val="24"/>
                <w:szCs w:val="24"/>
              </w:rPr>
              <w:t>一代</w:t>
            </w:r>
          </w:p>
        </w:tc>
        <w:tc>
          <w:tcPr>
            <w:tcW w:w="73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6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头孢氨苄片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0.25g*20片</w:t>
            </w:r>
          </w:p>
        </w:tc>
        <w:tc>
          <w:tcPr>
            <w:tcW w:w="78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山东鲁抗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7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头孢氨苄片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0.25g*30片</w:t>
            </w: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悦康药业集团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8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头孢唑啉钠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1.0g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 w:hAnsi="Arial" w:eastAsia="Arial" w:cs="Arial"/>
                <w:b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default" w:ascii="Arial" w:hAnsi="Arial" w:eastAsia="宋体" w:cs="Arial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restart"/>
            <w:tcBorders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8" w:line="219" w:lineRule="auto"/>
              <w:ind w:left="469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4"/>
                <w:szCs w:val="24"/>
              </w:rPr>
              <w:t>二代</w:t>
            </w:r>
          </w:p>
        </w:tc>
        <w:tc>
          <w:tcPr>
            <w:tcW w:w="73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9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头孢呋辛钠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1.5g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深圳华润九新药业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3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10</w:t>
            </w:r>
          </w:p>
        </w:tc>
        <w:tc>
          <w:tcPr>
            <w:tcW w:w="202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头孢呋辛钠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1.5g</w:t>
            </w:r>
          </w:p>
        </w:tc>
        <w:tc>
          <w:tcPr>
            <w:tcW w:w="78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19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338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7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11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</w:tbl>
    <w:p>
      <w:pPr>
        <w:rPr>
          <w:b/>
          <w:bCs/>
        </w:rPr>
        <w:sectPr>
          <w:footerReference r:id="rId5" w:type="default"/>
          <w:pgSz w:w="16830" w:h="11900"/>
          <w:pgMar w:top="1011" w:right="1448" w:bottom="1134" w:left="1039" w:header="0" w:footer="1189" w:gutter="0"/>
          <w:cols w:space="720" w:num="1"/>
        </w:sectPr>
      </w:pPr>
    </w:p>
    <w:tbl>
      <w:tblPr>
        <w:tblStyle w:val="5"/>
        <w:tblpPr w:leftFromText="180" w:rightFromText="180" w:vertAnchor="text" w:horzAnchor="page" w:tblpX="1176" w:tblpY="92"/>
        <w:tblOverlap w:val="never"/>
        <w:tblW w:w="143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"/>
        <w:gridCol w:w="1439"/>
        <w:gridCol w:w="720"/>
        <w:gridCol w:w="779"/>
        <w:gridCol w:w="2019"/>
        <w:gridCol w:w="1339"/>
        <w:gridCol w:w="1179"/>
        <w:gridCol w:w="799"/>
        <w:gridCol w:w="2338"/>
        <w:gridCol w:w="1189"/>
        <w:gridCol w:w="1199"/>
        <w:gridCol w:w="1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31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restart"/>
            <w:tcBorders>
              <w:bottom w:val="nil"/>
            </w:tcBorders>
            <w:vAlign w:val="top"/>
          </w:tcPr>
          <w:p>
            <w:pPr>
              <w:spacing w:line="479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2" w:line="219" w:lineRule="auto"/>
              <w:ind w:left="489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三代</w:t>
            </w:r>
          </w:p>
          <w:p>
            <w:pPr>
              <w:spacing w:before="19" w:line="219" w:lineRule="auto"/>
              <w:ind w:left="209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2"/>
                <w:szCs w:val="22"/>
              </w:rPr>
              <w:t>(含复方制</w:t>
            </w:r>
          </w:p>
          <w:p>
            <w:pPr>
              <w:spacing w:before="17" w:line="219" w:lineRule="auto"/>
              <w:ind w:left="539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剂</w:t>
            </w:r>
            <w:r>
              <w:rPr>
                <w:rFonts w:ascii="宋体" w:hAnsi="宋体" w:eastAsia="宋体" w:cs="宋体"/>
                <w:b/>
                <w:bCs/>
                <w:spacing w:val="-4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6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11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头孢曲松钠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1.0</w:t>
            </w:r>
            <w:r>
              <w:rPr>
                <w:rFonts w:hint="eastAsia" w:eastAsia="黑体"/>
                <w:b/>
                <w:bCs/>
              </w:rPr>
              <w:t>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石药集团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12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头孢曲松钠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1.0g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7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13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头孢克肟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50m</w:t>
            </w:r>
            <w:r>
              <w:rPr>
                <w:rFonts w:hint="eastAsia" w:eastAsia="黑体"/>
                <w:b/>
                <w:bCs/>
              </w:rPr>
              <w:t>g*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12袋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颗粒</w:t>
            </w:r>
            <w:r>
              <w:rPr>
                <w:rFonts w:hint="eastAsia" w:eastAsia="黑体"/>
                <w:b/>
                <w:bCs/>
              </w:rPr>
              <w:t>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金鸿药业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bottom"/>
          </w:tcPr>
          <w:p>
            <w:pPr>
              <w:spacing w:after="0" w:line="220" w:lineRule="atLeast"/>
              <w:jc w:val="both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14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头孢克肟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0.1g*6袋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混悬剂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深圳立健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9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8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15</w:t>
            </w:r>
          </w:p>
        </w:tc>
        <w:tc>
          <w:tcPr>
            <w:tcW w:w="2019" w:type="dxa"/>
            <w:vAlign w:val="top"/>
          </w:tcPr>
          <w:p>
            <w:pPr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头孢噻肟</w:t>
            </w:r>
          </w:p>
        </w:tc>
        <w:tc>
          <w:tcPr>
            <w:tcW w:w="133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1.0g</w:t>
            </w:r>
          </w:p>
        </w:tc>
        <w:tc>
          <w:tcPr>
            <w:tcW w:w="799" w:type="dxa"/>
            <w:vAlign w:val="top"/>
          </w:tcPr>
          <w:p>
            <w:pPr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针剂</w:t>
            </w:r>
          </w:p>
        </w:tc>
        <w:tc>
          <w:tcPr>
            <w:tcW w:w="2338" w:type="dxa"/>
            <w:vAlign w:val="top"/>
          </w:tcPr>
          <w:p>
            <w:pPr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山东鲁抗</w:t>
            </w:r>
          </w:p>
        </w:tc>
        <w:tc>
          <w:tcPr>
            <w:tcW w:w="1189" w:type="dxa"/>
            <w:vAlign w:val="top"/>
          </w:tcPr>
          <w:p>
            <w:pPr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0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restart"/>
            <w:tcBorders>
              <w:bottom w:val="nil"/>
            </w:tcBorders>
            <w:vAlign w:val="top"/>
          </w:tcPr>
          <w:p>
            <w:pPr>
              <w:spacing w:before="264" w:line="219" w:lineRule="auto"/>
              <w:ind w:left="489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2"/>
                <w:szCs w:val="22"/>
              </w:rPr>
              <w:t>四代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9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  <w:p>
            <w:pPr>
              <w:bidi w:val="0"/>
              <w:jc w:val="both"/>
              <w:rPr>
                <w:rFonts w:hint="default" w:ascii="Arial" w:hAnsi="Arial" w:eastAsia="宋体" w:cs="Arial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头孢吡肟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.0</w:t>
            </w:r>
            <w:r>
              <w:rPr>
                <w:rFonts w:hint="eastAsia" w:eastAsia="黑体"/>
                <w:b/>
                <w:bCs/>
              </w:rPr>
              <w:t>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深圳信立泰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3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17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头孢吡肟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1.0g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悦康药业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1" w:hRule="atLeast"/>
        </w:trPr>
        <w:tc>
          <w:tcPr>
            <w:tcW w:w="1754" w:type="dxa"/>
            <w:gridSpan w:val="2"/>
            <w:tcBorders>
              <w:bottom w:val="nil"/>
            </w:tcBorders>
            <w:vAlign w:val="top"/>
          </w:tcPr>
          <w:p>
            <w:pPr>
              <w:spacing w:before="274" w:line="219" w:lineRule="auto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2"/>
                <w:szCs w:val="22"/>
              </w:rPr>
              <w:t>头霉素类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10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18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 w:eastAsia="黑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头孢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美唑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.0</w:t>
            </w:r>
            <w:r>
              <w:rPr>
                <w:rFonts w:hint="eastAsia" w:eastAsia="黑体"/>
                <w:b/>
                <w:bCs/>
              </w:rPr>
              <w:t>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both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集采</w:t>
            </w:r>
          </w:p>
        </w:tc>
        <w:tc>
          <w:tcPr>
            <w:tcW w:w="1189" w:type="dxa"/>
            <w:vAlign w:val="top"/>
          </w:tcPr>
          <w:p>
            <w:pPr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 w:hRule="atLeast"/>
        </w:trPr>
        <w:tc>
          <w:tcPr>
            <w:tcW w:w="1754" w:type="dxa"/>
            <w:gridSpan w:val="2"/>
            <w:tcBorders>
              <w:bottom w:val="nil"/>
            </w:tcBorders>
            <w:vAlign w:val="top"/>
          </w:tcPr>
          <w:p>
            <w:pPr>
              <w:spacing w:before="72" w:line="219" w:lineRule="auto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碳青霉烯类</w:t>
            </w: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11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19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亚胺培南西司他丁钠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1.0g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国药集团国瑞药业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特殊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9" w:hRule="atLeast"/>
        </w:trPr>
        <w:tc>
          <w:tcPr>
            <w:tcW w:w="1754" w:type="dxa"/>
            <w:gridSpan w:val="2"/>
            <w:vAlign w:val="top"/>
          </w:tcPr>
          <w:p>
            <w:pPr>
              <w:spacing w:before="86" w:line="219" w:lineRule="auto"/>
              <w:ind w:left="44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2"/>
                <w:szCs w:val="22"/>
              </w:rPr>
              <w:t>单环β-内酰胺类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12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20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氨曲南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福安药业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9" w:hRule="atLeast"/>
        </w:trPr>
        <w:tc>
          <w:tcPr>
            <w:tcW w:w="175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9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1" w:line="219" w:lineRule="auto"/>
              <w:ind w:left="314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氨基糖苷类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13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21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奈替米星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2ml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浙江震元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14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22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阿米卡</w:t>
            </w:r>
            <w:r>
              <w:rPr>
                <w:rFonts w:hint="eastAsia" w:eastAsia="黑体"/>
                <w:b/>
                <w:bCs/>
              </w:rPr>
              <w:t>星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</w:t>
            </w:r>
            <w:r>
              <w:rPr>
                <w:rFonts w:hint="eastAsia" w:eastAsia="黑体"/>
                <w:b/>
                <w:bCs/>
              </w:rPr>
              <w:t>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石药银湖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</w:t>
            </w: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35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1" w:line="219" w:lineRule="auto"/>
              <w:ind w:left="325" w:leftChars="0"/>
              <w:rPr>
                <w:rFonts w:ascii="Arial"/>
                <w:b/>
                <w:bCs/>
                <w:sz w:val="21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2"/>
                <w:szCs w:val="22"/>
              </w:rPr>
              <w:t>大环内酯类</w:t>
            </w: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15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23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阿奇霉素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0.25g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辰欣</w:t>
            </w:r>
            <w:r>
              <w:rPr>
                <w:rFonts w:hint="eastAsia" w:eastAsia="黑体"/>
                <w:b/>
                <w:bCs/>
              </w:rPr>
              <w:t>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24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阿奇霉素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0.5g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25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阿奇</w:t>
            </w:r>
            <w:r>
              <w:rPr>
                <w:rFonts w:hint="eastAsia" w:eastAsia="黑体"/>
                <w:b/>
                <w:bCs/>
              </w:rPr>
              <w:t>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0.1g*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6</w:t>
            </w:r>
            <w:r>
              <w:rPr>
                <w:rFonts w:hint="eastAsia" w:eastAsia="黑体"/>
                <w:b/>
                <w:bCs/>
              </w:rPr>
              <w:t>袋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颗粒剂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湖北东信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16</w:t>
            </w:r>
          </w:p>
        </w:tc>
        <w:tc>
          <w:tcPr>
            <w:tcW w:w="77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26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琥乙红霉素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0.125g*24片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开封制药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17</w:t>
            </w: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27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罗红霉素片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0.15g*1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5</w:t>
            </w:r>
            <w:r>
              <w:rPr>
                <w:rFonts w:hint="eastAsia" w:eastAsia="黑体"/>
                <w:b/>
                <w:bCs/>
              </w:rPr>
              <w:t>片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山西德云堂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28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罗红霉素片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0.15g*12片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四川科伦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18</w:t>
            </w: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29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克拉霉素片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0.25g*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8</w:t>
            </w:r>
            <w:r>
              <w:rPr>
                <w:rFonts w:hint="eastAsia" w:eastAsia="黑体"/>
                <w:b/>
                <w:bCs/>
              </w:rPr>
              <w:t>片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上海现代</w:t>
            </w:r>
            <w:r>
              <w:rPr>
                <w:rFonts w:hint="eastAsia" w:eastAsia="黑体"/>
                <w:b/>
                <w:bCs/>
              </w:rPr>
              <w:t>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</w:t>
            </w: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2" w:line="219" w:lineRule="auto"/>
              <w:ind w:left="325" w:leftChars="0"/>
              <w:rPr>
                <w:rFonts w:ascii="Arial"/>
                <w:b/>
                <w:bCs/>
                <w:sz w:val="21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林可酰胺类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19</w:t>
            </w: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30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克林霉素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2ml：0.15g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重庆莱美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31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克林霉素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2ml：0.15g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广州白云山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17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7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32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克林霉素磷酸酯</w:t>
            </w:r>
          </w:p>
        </w:tc>
        <w:tc>
          <w:tcPr>
            <w:tcW w:w="133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0.6g</w:t>
            </w:r>
          </w:p>
        </w:tc>
        <w:tc>
          <w:tcPr>
            <w:tcW w:w="79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峨眉山通惠制药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</w:tbl>
    <w:p>
      <w:pPr>
        <w:rPr>
          <w:b/>
          <w:bCs/>
        </w:rPr>
      </w:pPr>
    </w:p>
    <w:p>
      <w:pPr>
        <w:rPr>
          <w:b/>
          <w:bCs/>
        </w:rPr>
      </w:pPr>
    </w:p>
    <w:p>
      <w:pPr>
        <w:spacing w:line="90" w:lineRule="auto"/>
        <w:rPr>
          <w:rFonts w:ascii="Arial"/>
          <w:b/>
          <w:bCs/>
          <w:sz w:val="2"/>
        </w:rPr>
      </w:pPr>
    </w:p>
    <w:p>
      <w:pPr>
        <w:rPr>
          <w:b/>
          <w:bCs/>
        </w:rPr>
        <w:sectPr>
          <w:footerReference r:id="rId6" w:type="default"/>
          <w:pgSz w:w="16930" w:h="12040"/>
          <w:pgMar w:top="1023" w:right="1465" w:bottom="1408" w:left="1135" w:header="0" w:footer="1112" w:gutter="0"/>
          <w:cols w:space="720" w:num="1"/>
        </w:sectPr>
      </w:pPr>
    </w:p>
    <w:p>
      <w:pPr>
        <w:spacing w:line="232" w:lineRule="exact"/>
        <w:rPr>
          <w:b/>
          <w:bCs/>
        </w:rPr>
      </w:pPr>
    </w:p>
    <w:tbl>
      <w:tblPr>
        <w:tblStyle w:val="5"/>
        <w:tblW w:w="143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4"/>
        <w:gridCol w:w="720"/>
        <w:gridCol w:w="769"/>
        <w:gridCol w:w="2029"/>
        <w:gridCol w:w="1349"/>
        <w:gridCol w:w="1169"/>
        <w:gridCol w:w="810"/>
        <w:gridCol w:w="2338"/>
        <w:gridCol w:w="1189"/>
        <w:gridCol w:w="1199"/>
        <w:gridCol w:w="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0" w:hRule="atLeast"/>
        </w:trPr>
        <w:tc>
          <w:tcPr>
            <w:tcW w:w="176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33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克林霉素磷酸酯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0.6g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哈尔滨三联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76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1" w:line="219" w:lineRule="auto"/>
              <w:ind w:left="435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磷霉素类</w:t>
            </w:r>
          </w:p>
        </w:tc>
        <w:tc>
          <w:tcPr>
            <w:tcW w:w="72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20</w:t>
            </w:r>
          </w:p>
        </w:tc>
        <w:tc>
          <w:tcPr>
            <w:tcW w:w="76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34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磷霉素钠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2g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/>
                <w:b/>
                <w:bCs/>
                <w:sz w:val="21"/>
                <w:lang w:val="en-US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华</w:t>
            </w:r>
            <w:r>
              <w:rPr>
                <w:rFonts w:hint="eastAsia" w:eastAsia="黑体"/>
                <w:b/>
                <w:bCs/>
              </w:rPr>
              <w:t>北制药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64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9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35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磷霉素钠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19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东北制药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3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2" w:line="219" w:lineRule="auto"/>
              <w:ind w:left="435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2"/>
                <w:szCs w:val="22"/>
              </w:rPr>
              <w:t>喹诺酮类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21</w:t>
            </w: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36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盐酸左氧氟沙星片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0.2g*12片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山东鲁抗医药集团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37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盐酸左氧氟沙星片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0.5g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38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盐酸左氧氟沙星氯化钠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100ml:0.2g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山东齐都药业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39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盐</w:t>
            </w:r>
            <w:r>
              <w:rPr>
                <w:rFonts w:hint="eastAsia" w:eastAsia="黑体"/>
                <w:b/>
                <w:bCs/>
              </w:rPr>
              <w:t>酸左氧氟沙星氯化钠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100ml：0.5g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22</w:t>
            </w: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40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盐酸</w:t>
            </w:r>
            <w:r>
              <w:rPr>
                <w:rFonts w:hint="eastAsia" w:eastAsia="黑体"/>
                <w:b/>
                <w:bCs/>
              </w:rPr>
              <w:t>莫西沙星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20ml：0.4g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南京优科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41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盐</w:t>
            </w:r>
            <w:r>
              <w:rPr>
                <w:rFonts w:hint="eastAsia" w:eastAsia="黑体"/>
                <w:b/>
                <w:bCs/>
              </w:rPr>
              <w:t>酸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莫西</w:t>
            </w:r>
            <w:r>
              <w:rPr>
                <w:rFonts w:hint="eastAsia" w:eastAsia="黑体"/>
                <w:b/>
                <w:bCs/>
              </w:rPr>
              <w:t>沙星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both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250ml：0.4g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74" w:line="219" w:lineRule="auto"/>
              <w:rPr>
                <w:rFonts w:ascii="Arial"/>
                <w:b/>
                <w:bCs/>
                <w:sz w:val="21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磺胺类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23</w:t>
            </w: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42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柳氮磺吡啶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0.25g*100片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上海信宜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line="30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4" w:line="219" w:lineRule="auto"/>
              <w:ind w:left="294" w:leftChars="0"/>
              <w:rPr>
                <w:rFonts w:ascii="Arial"/>
                <w:b/>
                <w:bCs/>
                <w:sz w:val="21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3"/>
                <w:szCs w:val="23"/>
              </w:rPr>
              <w:t>硝基咪唑类</w:t>
            </w: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24</w:t>
            </w: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43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替硝唑片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0.5g*8片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山东方明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44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替硝唑片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0.5g*20片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45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替硝唑氯化钠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100ml:0.4g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四川科伦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25</w:t>
            </w: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46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奥硝唑氯化钠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100ml：0.5g：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四川科伦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26</w:t>
            </w: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47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甲硝唑片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0.2g：100片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开封制药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69" w:type="dxa"/>
            <w:vAlign w:val="top"/>
          </w:tcPr>
          <w:p>
            <w:pPr>
              <w:rPr>
                <w:rFonts w:hint="default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48</w:t>
            </w:r>
          </w:p>
        </w:tc>
        <w:tc>
          <w:tcPr>
            <w:tcW w:w="202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甲硝唑片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6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0.2g</w:t>
            </w:r>
          </w:p>
        </w:tc>
        <w:tc>
          <w:tcPr>
            <w:tcW w:w="810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38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</w:tbl>
    <w:p>
      <w:pPr>
        <w:rPr>
          <w:b/>
          <w:bCs/>
        </w:rPr>
        <w:sectPr>
          <w:footerReference r:id="rId7" w:type="default"/>
          <w:pgSz w:w="16830" w:h="11900"/>
          <w:pgMar w:top="1011" w:right="1455" w:bottom="1239" w:left="1034" w:header="0" w:footer="971" w:gutter="0"/>
          <w:cols w:space="720" w:num="1"/>
        </w:sectPr>
      </w:pPr>
    </w:p>
    <w:p>
      <w:pPr>
        <w:rPr>
          <w:b/>
          <w:bCs/>
        </w:rPr>
      </w:pPr>
    </w:p>
    <w:p>
      <w:pPr>
        <w:spacing w:line="96" w:lineRule="exact"/>
        <w:rPr>
          <w:b/>
          <w:bCs/>
        </w:rPr>
      </w:pPr>
    </w:p>
    <w:tbl>
      <w:tblPr>
        <w:tblStyle w:val="5"/>
        <w:tblW w:w="143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4"/>
        <w:gridCol w:w="710"/>
        <w:gridCol w:w="780"/>
        <w:gridCol w:w="2019"/>
        <w:gridCol w:w="1349"/>
        <w:gridCol w:w="1179"/>
        <w:gridCol w:w="789"/>
        <w:gridCol w:w="2348"/>
        <w:gridCol w:w="1189"/>
        <w:gridCol w:w="1189"/>
        <w:gridCol w:w="1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64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line="28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line="28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line="284" w:lineRule="auto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75" w:line="219" w:lineRule="auto"/>
              <w:ind w:left="414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抗真菌类</w:t>
            </w:r>
          </w:p>
        </w:tc>
        <w:tc>
          <w:tcPr>
            <w:tcW w:w="71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27</w:t>
            </w:r>
          </w:p>
        </w:tc>
        <w:tc>
          <w:tcPr>
            <w:tcW w:w="78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49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氟康唑氯化钠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100ml:0.2g</w:t>
            </w:r>
          </w:p>
        </w:tc>
        <w:tc>
          <w:tcPr>
            <w:tcW w:w="7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针剂</w:t>
            </w:r>
          </w:p>
        </w:tc>
        <w:tc>
          <w:tcPr>
            <w:tcW w:w="234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山东齐都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非限制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64" w:type="dxa"/>
            <w:vMerge w:val="continue"/>
            <w:vAlign w:val="top"/>
          </w:tcPr>
          <w:p>
            <w:pPr>
              <w:spacing w:before="75" w:line="219" w:lineRule="auto"/>
              <w:ind w:left="414"/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50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氟康唑片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50mg</w:t>
            </w:r>
          </w:p>
        </w:tc>
        <w:tc>
          <w:tcPr>
            <w:tcW w:w="7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4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集采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是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7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51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氟康唑片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50mg*6片</w:t>
            </w:r>
          </w:p>
        </w:tc>
        <w:tc>
          <w:tcPr>
            <w:tcW w:w="7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片剂</w:t>
            </w:r>
          </w:p>
        </w:tc>
        <w:tc>
          <w:tcPr>
            <w:tcW w:w="2348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东信医药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非限制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7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28</w:t>
            </w:r>
          </w:p>
        </w:tc>
        <w:tc>
          <w:tcPr>
            <w:tcW w:w="780" w:type="dxa"/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52</w:t>
            </w:r>
          </w:p>
        </w:tc>
        <w:tc>
          <w:tcPr>
            <w:tcW w:w="2019" w:type="dxa"/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伊曲康唑</w:t>
            </w:r>
          </w:p>
        </w:tc>
        <w:tc>
          <w:tcPr>
            <w:tcW w:w="134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黑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黑体"/>
                <w:b/>
                <w:bCs/>
              </w:rPr>
              <w:t>0.1g*4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片</w:t>
            </w:r>
          </w:p>
        </w:tc>
        <w:tc>
          <w:tcPr>
            <w:tcW w:w="789" w:type="dxa"/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片剂</w:t>
            </w:r>
          </w:p>
        </w:tc>
        <w:tc>
          <w:tcPr>
            <w:tcW w:w="2348" w:type="dxa"/>
            <w:vAlign w:val="bottom"/>
          </w:tcPr>
          <w:p>
            <w:pPr>
              <w:spacing w:after="0" w:line="220" w:lineRule="atLeast"/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哈尔滨三联</w:t>
            </w:r>
          </w:p>
        </w:tc>
        <w:tc>
          <w:tcPr>
            <w:tcW w:w="1189" w:type="dxa"/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</w:t>
            </w: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64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1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78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53</w:t>
            </w:r>
          </w:p>
        </w:tc>
        <w:tc>
          <w:tcPr>
            <w:tcW w:w="2019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ind w:firstLine="422" w:firstLineChars="200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伊曲康唑</w:t>
            </w:r>
          </w:p>
        </w:tc>
        <w:tc>
          <w:tcPr>
            <w:tcW w:w="1349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0.1g*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7</w:t>
            </w:r>
            <w:r>
              <w:rPr>
                <w:rFonts w:hint="eastAsia" w:eastAsia="黑体"/>
                <w:b/>
                <w:bCs/>
              </w:rPr>
              <w:t>粒</w:t>
            </w:r>
          </w:p>
        </w:tc>
        <w:tc>
          <w:tcPr>
            <w:tcW w:w="789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</w:rPr>
              <w:t>胶囊</w:t>
            </w:r>
          </w:p>
        </w:tc>
        <w:tc>
          <w:tcPr>
            <w:tcW w:w="2348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jc w:val="center"/>
              <w:rPr>
                <w:rFonts w:hint="eastAsia" w:ascii="Arial" w:eastAsia="宋体"/>
                <w:b/>
                <w:bCs/>
                <w:sz w:val="21"/>
                <w:lang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成都倍特</w:t>
            </w:r>
          </w:p>
        </w:tc>
        <w:tc>
          <w:tcPr>
            <w:tcW w:w="1189" w:type="dxa"/>
            <w:tcBorders>
              <w:bottom w:val="single" w:color="auto" w:sz="4" w:space="0"/>
            </w:tcBorders>
            <w:vAlign w:val="bottom"/>
          </w:tcPr>
          <w:p>
            <w:pPr>
              <w:spacing w:after="0" w:line="220" w:lineRule="atLeast"/>
              <w:jc w:val="center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非</w:t>
            </w:r>
            <w:r>
              <w:rPr>
                <w:rFonts w:hint="eastAsia" w:eastAsia="黑体"/>
                <w:b/>
                <w:bCs/>
              </w:rPr>
              <w:t>限制</w:t>
            </w:r>
          </w:p>
        </w:tc>
        <w:tc>
          <w:tcPr>
            <w:tcW w:w="1189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143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32" w:line="219" w:lineRule="auto"/>
              <w:ind w:left="2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核发《医疗机构执业许可证》的卫生健康行政部门备案意见：</w:t>
            </w: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82" w:line="208" w:lineRule="auto"/>
              <w:ind w:left="77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0"/>
                <w:sz w:val="25"/>
                <w:szCs w:val="25"/>
              </w:rPr>
              <w:t>盖 章</w:t>
            </w:r>
            <w:r>
              <w:rPr>
                <w:rFonts w:ascii="宋体" w:hAnsi="宋体" w:eastAsia="宋体" w:cs="宋体"/>
                <w:spacing w:val="-29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5"/>
                <w:szCs w:val="25"/>
              </w:rPr>
              <w:t>：</w:t>
            </w:r>
          </w:p>
          <w:p>
            <w:pPr>
              <w:ind w:firstLine="11250" w:firstLineChars="4500"/>
              <w:rPr>
                <w:rFonts w:ascii="Arial"/>
                <w:b/>
                <w:bCs/>
                <w:sz w:val="21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2023年</w:t>
            </w:r>
            <w:r>
              <w:rPr>
                <w:rFonts w:ascii="宋体" w:hAnsi="宋体" w:eastAsia="宋体" w:cs="宋体"/>
                <w:spacing w:val="30"/>
                <w:sz w:val="25"/>
                <w:szCs w:val="25"/>
                <w:u w:val="single" w:color="auto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0"/>
                <w:sz w:val="25"/>
                <w:szCs w:val="25"/>
                <w:u w:val="single" w:color="auto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-118"/>
                <w:sz w:val="25"/>
                <w:szCs w:val="2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8"/>
                <w:sz w:val="25"/>
                <w:szCs w:val="25"/>
                <w:lang w:val="en-US" w:eastAsia="zh-CN"/>
              </w:rPr>
              <w:t xml:space="preserve">                                        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5"/>
                <w:szCs w:val="25"/>
              </w:rPr>
              <w:t>日</w:t>
            </w:r>
          </w:p>
        </w:tc>
      </w:tr>
    </w:tbl>
    <w:p>
      <w:pPr>
        <w:rPr>
          <w:rFonts w:ascii="Arial"/>
          <w:b/>
          <w:bCs/>
          <w:sz w:val="21"/>
        </w:rPr>
      </w:pPr>
    </w:p>
    <w:p>
      <w:pPr>
        <w:spacing w:before="78" w:line="219" w:lineRule="auto"/>
        <w:ind w:left="1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备注：1.表中集采带量：指是否为集中带量采购品种，填写“是或否</w:t>
      </w:r>
      <w:r>
        <w:rPr>
          <w:rFonts w:ascii="宋体" w:hAnsi="宋体" w:eastAsia="宋体" w:cs="宋体"/>
          <w:spacing w:val="-3"/>
          <w:sz w:val="24"/>
          <w:szCs w:val="24"/>
        </w:rPr>
        <w:t>”。</w:t>
      </w:r>
    </w:p>
    <w:p>
      <w:pPr>
        <w:spacing w:before="35" w:line="321" w:lineRule="exact"/>
        <w:ind w:left="9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5"/>
          <w:sz w:val="24"/>
          <w:szCs w:val="24"/>
        </w:rPr>
        <w:t>2.表中儿科用药：指是否为儿科用药，填写“是或否”。</w:t>
      </w:r>
    </w:p>
    <w:p>
      <w:pPr>
        <w:spacing w:line="219" w:lineRule="auto"/>
        <w:ind w:left="924"/>
        <w:rPr>
          <w:rFonts w:ascii="宋体" w:hAnsi="宋体" w:eastAsia="宋体" w:cs="宋体"/>
          <w:spacing w:val="-8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3.此表可根据实际情况增加行</w:t>
      </w:r>
    </w:p>
    <w:p>
      <w:pPr>
        <w:spacing w:line="219" w:lineRule="auto"/>
        <w:ind w:left="924"/>
        <w:rPr>
          <w:rFonts w:hint="default" w:eastAsia="宋体"/>
          <w:lang w:val="en-US" w:eastAsia="zh-CN"/>
        </w:rPr>
        <w:sectPr>
          <w:footerReference r:id="rId8" w:type="default"/>
          <w:pgSz w:w="16960" w:h="12080"/>
          <w:pgMar w:top="1026" w:right="1454" w:bottom="1583" w:left="1175" w:header="0" w:footer="1295" w:gutter="0"/>
          <w:cols w:space="720" w:num="1"/>
        </w:sectPr>
      </w:pP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嘉荫县中医院情况说明：因为克林霉素医保集采给我院分配了三个厂家，暂未完成任务，需要保留，有时这三个厂家暂时断货，只能从别的厂家暂调些应急，所以克林霉素我们保留了四个厂家的备案。</w:t>
      </w:r>
    </w:p>
    <w:p>
      <w:pPr>
        <w:spacing w:line="219" w:lineRule="auto"/>
        <w:rPr>
          <w:rFonts w:ascii="宋体" w:hAnsi="宋体" w:eastAsia="宋体" w:cs="宋体"/>
          <w:sz w:val="24"/>
          <w:szCs w:val="24"/>
        </w:rPr>
      </w:pPr>
    </w:p>
    <w:sectPr>
      <w:footerReference r:id="rId9" w:type="default"/>
      <w:pgSz w:w="16830" w:h="11900"/>
      <w:pgMar w:top="1011" w:right="1305" w:bottom="1274" w:left="1135" w:header="0" w:footer="9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5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right="664"/>
      <w:jc w:val="right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—7—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—8—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699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—9—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474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1"/>
        <w:sz w:val="29"/>
        <w:szCs w:val="29"/>
      </w:rPr>
      <w:t>—</w:t>
    </w:r>
    <w:r>
      <w:rPr>
        <w:rFonts w:ascii="宋体" w:hAnsi="宋体" w:eastAsia="宋体" w:cs="宋体"/>
        <w:spacing w:val="-111"/>
        <w:sz w:val="29"/>
        <w:szCs w:val="29"/>
      </w:rPr>
      <w:t xml:space="preserve"> </w:t>
    </w:r>
    <w:r>
      <w:rPr>
        <w:rFonts w:ascii="宋体" w:hAnsi="宋体" w:eastAsia="宋体" w:cs="宋体"/>
        <w:spacing w:val="-11"/>
        <w:sz w:val="29"/>
        <w:szCs w:val="29"/>
      </w:rPr>
      <w:t>10—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JkOWJkYjMxNGJmYThkYzNlZmY2OGQ1MjM4ZmQ2Y2MifQ=="/>
  </w:docVars>
  <w:rsids>
    <w:rsidRoot w:val="00000000"/>
    <w:rsid w:val="008A4AEE"/>
    <w:rsid w:val="00EB0026"/>
    <w:rsid w:val="02DE2AF0"/>
    <w:rsid w:val="06A242BF"/>
    <w:rsid w:val="09CC00B2"/>
    <w:rsid w:val="0A3B3377"/>
    <w:rsid w:val="0C3F18BC"/>
    <w:rsid w:val="0C4F369E"/>
    <w:rsid w:val="14F427E0"/>
    <w:rsid w:val="16C3539F"/>
    <w:rsid w:val="16F018AC"/>
    <w:rsid w:val="16F83578"/>
    <w:rsid w:val="17742506"/>
    <w:rsid w:val="18E12935"/>
    <w:rsid w:val="19614854"/>
    <w:rsid w:val="1ED938B7"/>
    <w:rsid w:val="20162EF8"/>
    <w:rsid w:val="22706A38"/>
    <w:rsid w:val="251826CF"/>
    <w:rsid w:val="28F94F7B"/>
    <w:rsid w:val="29C371D4"/>
    <w:rsid w:val="2A106931"/>
    <w:rsid w:val="2A4408DB"/>
    <w:rsid w:val="2B0E3EBE"/>
    <w:rsid w:val="2BAF1A2B"/>
    <w:rsid w:val="2BDA5FF6"/>
    <w:rsid w:val="2BEE044A"/>
    <w:rsid w:val="2C0E5A1E"/>
    <w:rsid w:val="323F38E4"/>
    <w:rsid w:val="32A830B6"/>
    <w:rsid w:val="32D143D9"/>
    <w:rsid w:val="362E33E8"/>
    <w:rsid w:val="372866BE"/>
    <w:rsid w:val="37F05781"/>
    <w:rsid w:val="39033292"/>
    <w:rsid w:val="3B585B17"/>
    <w:rsid w:val="3C3E63FE"/>
    <w:rsid w:val="3CB07082"/>
    <w:rsid w:val="3CB3702A"/>
    <w:rsid w:val="400C1E3D"/>
    <w:rsid w:val="4113657C"/>
    <w:rsid w:val="41DF3BB0"/>
    <w:rsid w:val="42070476"/>
    <w:rsid w:val="4A5F32CF"/>
    <w:rsid w:val="4EAC3719"/>
    <w:rsid w:val="4EF01A93"/>
    <w:rsid w:val="4F3501F1"/>
    <w:rsid w:val="4FD91F72"/>
    <w:rsid w:val="509F564A"/>
    <w:rsid w:val="52860123"/>
    <w:rsid w:val="529C6E22"/>
    <w:rsid w:val="52CB38FC"/>
    <w:rsid w:val="560E77A8"/>
    <w:rsid w:val="58421CA2"/>
    <w:rsid w:val="59EE791A"/>
    <w:rsid w:val="5AB668C5"/>
    <w:rsid w:val="5B407137"/>
    <w:rsid w:val="5BAA04BD"/>
    <w:rsid w:val="5ED64A7F"/>
    <w:rsid w:val="5FB350CB"/>
    <w:rsid w:val="61A34C44"/>
    <w:rsid w:val="65F729C7"/>
    <w:rsid w:val="6A876296"/>
    <w:rsid w:val="6CF44FBF"/>
    <w:rsid w:val="6EF56BFD"/>
    <w:rsid w:val="71B66C2D"/>
    <w:rsid w:val="72127AC6"/>
    <w:rsid w:val="73AC6AB6"/>
    <w:rsid w:val="74857268"/>
    <w:rsid w:val="760555FD"/>
    <w:rsid w:val="7C913830"/>
    <w:rsid w:val="7F312524"/>
    <w:rsid w:val="7FFE3A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1826</Words>
  <Characters>2194</Characters>
  <TotalTime>14</TotalTime>
  <ScaleCrop>false</ScaleCrop>
  <LinksUpToDate>false</LinksUpToDate>
  <CharactersWithSpaces>2283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2023-04-04T15:53:00Z</dcterms:created>
  <dc:creator>Kingsoft-PDF</dc:creator>
  <cp:lastModifiedBy>13846638127</cp:lastModifiedBy>
  <dcterms:modified xsi:type="dcterms:W3CDTF">2023-04-20T00:28:44Z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2023-04-04T15:53:30Z</vt:filetime>
  </property>
  <property fmtid="{D5CDD505-2E9C-101B-9397-08002B2CF9AE}" pid="4" name="UsrData">
    <vt:lpwstr>642bd7600d38b70015754231</vt:lpwstr>
  </property>
  <property fmtid="{D5CDD505-2E9C-101B-9397-08002B2CF9AE}" pid="5" name="KSOProductBuildVer">
    <vt:lpwstr>2052-11.1.0.14036</vt:lpwstr>
  </property>
  <property fmtid="{D5CDD505-2E9C-101B-9397-08002B2CF9AE}" pid="6" name="ICV">
    <vt:lpwstr>375C6C7885DD4C33AB6B2AA4627AC5B3_13</vt:lpwstr>
  </property>
</Properties>
</file>