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before="0" w:beforeAutospacing="0" w:after="0" w:afterAutospacing="0" w:line="640" w:lineRule="exact"/>
        <w:ind w:left="147" w:right="147"/>
        <w:jc w:val="center"/>
        <w:textAlignment w:val="auto"/>
        <w:rPr>
          <w:rFonts w:hint="eastAsia" w:ascii="方正小标宋简体" w:hAnsi="方正小标宋简体" w:eastAsia="方正小标宋简体" w:cs="方正小标宋简体"/>
          <w:b w:val="0"/>
          <w:bCs w:val="0"/>
          <w:i w:val="0"/>
          <w:color w:val="000000"/>
          <w:spacing w:val="0"/>
          <w:sz w:val="44"/>
          <w:szCs w:val="44"/>
          <w:shd w:val="clear" w:color="auto" w:fill="auto"/>
        </w:rPr>
      </w:pPr>
      <w:r>
        <w:rPr>
          <w:rFonts w:hint="eastAsia" w:ascii="方正小标宋简体" w:hAnsi="方正小标宋简体" w:eastAsia="方正小标宋简体" w:cs="方正小标宋简体"/>
          <w:b w:val="0"/>
          <w:bCs w:val="0"/>
          <w:i w:val="0"/>
          <w:color w:val="000000"/>
          <w:spacing w:val="0"/>
          <w:sz w:val="44"/>
          <w:szCs w:val="44"/>
          <w:shd w:val="clear" w:color="auto" w:fill="auto"/>
        </w:rPr>
        <w:t>伊春</w:t>
      </w:r>
      <w:r>
        <w:rPr>
          <w:rFonts w:hint="eastAsia" w:ascii="方正小标宋简体" w:hAnsi="方正小标宋简体" w:eastAsia="方正小标宋简体" w:cs="方正小标宋简体"/>
          <w:b w:val="0"/>
          <w:bCs w:val="0"/>
          <w:i w:val="0"/>
          <w:color w:val="000000"/>
          <w:spacing w:val="0"/>
          <w:sz w:val="44"/>
          <w:szCs w:val="44"/>
          <w:shd w:val="clear" w:color="auto" w:fill="auto"/>
          <w:lang w:eastAsia="zh-CN"/>
        </w:rPr>
        <w:t>市中小学校</w:t>
      </w:r>
      <w:r>
        <w:rPr>
          <w:rFonts w:hint="eastAsia" w:ascii="方正小标宋简体" w:hAnsi="方正小标宋简体" w:eastAsia="方正小标宋简体" w:cs="方正小标宋简体"/>
          <w:b w:val="0"/>
          <w:bCs w:val="0"/>
          <w:i w:val="0"/>
          <w:color w:val="000000"/>
          <w:spacing w:val="0"/>
          <w:sz w:val="44"/>
          <w:szCs w:val="44"/>
          <w:shd w:val="clear" w:color="auto" w:fill="auto"/>
        </w:rPr>
        <w:t>绿色食堂建设规定</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before="0" w:beforeAutospacing="0" w:after="0" w:afterAutospacing="0" w:line="640" w:lineRule="exact"/>
        <w:ind w:left="147" w:right="147"/>
        <w:jc w:val="center"/>
        <w:textAlignment w:val="auto"/>
        <w:rPr>
          <w:rFonts w:hint="eastAsia" w:ascii="方正小标宋简体" w:hAnsi="方正小标宋简体" w:eastAsia="方正小标宋简体" w:cs="方正小标宋简体"/>
          <w:b w:val="0"/>
          <w:bCs w:val="0"/>
          <w:i w:val="0"/>
          <w:color w:val="000000"/>
          <w:spacing w:val="0"/>
          <w:sz w:val="44"/>
          <w:szCs w:val="44"/>
          <w:highlight w:val="none"/>
          <w:shd w:val="clear" w:color="auto" w:fill="auto"/>
        </w:rPr>
      </w:pPr>
      <w:r>
        <w:rPr>
          <w:rFonts w:hint="eastAsia" w:ascii="方正小标宋简体" w:hAnsi="方正小标宋简体" w:eastAsia="方正小标宋简体" w:cs="方正小标宋简体"/>
          <w:b w:val="0"/>
          <w:bCs w:val="0"/>
          <w:i w:val="0"/>
          <w:color w:val="000000"/>
          <w:spacing w:val="0"/>
          <w:sz w:val="44"/>
          <w:szCs w:val="44"/>
          <w:shd w:val="clear" w:color="auto" w:fill="auto"/>
        </w:rPr>
        <w:t>（</w:t>
      </w:r>
      <w:r>
        <w:rPr>
          <w:rFonts w:hint="eastAsia" w:ascii="方正小标宋简体" w:hAnsi="方正小标宋简体" w:eastAsia="方正小标宋简体" w:cs="方正小标宋简体"/>
          <w:b w:val="0"/>
          <w:bCs w:val="0"/>
          <w:i w:val="0"/>
          <w:color w:val="000000"/>
          <w:spacing w:val="0"/>
          <w:sz w:val="44"/>
          <w:szCs w:val="44"/>
          <w:shd w:val="clear" w:color="auto" w:fill="auto"/>
          <w:lang w:val="en-US" w:eastAsia="zh-CN"/>
        </w:rPr>
        <w:t>审议</w:t>
      </w:r>
      <w:r>
        <w:rPr>
          <w:rFonts w:hint="eastAsia" w:ascii="方正小标宋简体" w:hAnsi="方正小标宋简体" w:eastAsia="方正小标宋简体" w:cs="方正小标宋简体"/>
          <w:b w:val="0"/>
          <w:bCs w:val="0"/>
          <w:i w:val="0"/>
          <w:color w:val="000000"/>
          <w:spacing w:val="0"/>
          <w:sz w:val="44"/>
          <w:szCs w:val="44"/>
          <w:shd w:val="clear" w:color="auto" w:fill="auto"/>
          <w:lang w:eastAsia="zh-CN"/>
        </w:rPr>
        <w:t>稿</w:t>
      </w:r>
      <w:r>
        <w:rPr>
          <w:rFonts w:hint="eastAsia" w:ascii="方正小标宋简体" w:hAnsi="方正小标宋简体" w:eastAsia="方正小标宋简体" w:cs="方正小标宋简体"/>
          <w:b w:val="0"/>
          <w:bCs w:val="0"/>
          <w:i w:val="0"/>
          <w:color w:val="000000"/>
          <w:spacing w:val="0"/>
          <w:sz w:val="44"/>
          <w:szCs w:val="44"/>
          <w:shd w:val="clear" w:color="auto" w:fill="auto"/>
        </w:rPr>
        <w:t>）</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i w:val="0"/>
          <w:color w:val="000000"/>
          <w:spacing w:val="0"/>
          <w:sz w:val="32"/>
          <w:szCs w:val="32"/>
          <w:highlight w:val="none"/>
          <w:shd w:val="clear" w:color="auto" w:fill="auto"/>
          <w:lang w:eastAsia="zh-CN"/>
        </w:rPr>
      </w:pP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highlight w:val="none"/>
          <w:shd w:val="clear" w:color="auto" w:fill="auto"/>
          <w:lang w:eastAsia="zh-CN"/>
        </w:rPr>
        <w:t>为切实落实食品安全“四个最严”的要求，加</w:t>
      </w:r>
      <w:r>
        <w:rPr>
          <w:rFonts w:hint="eastAsia" w:ascii="仿宋_GB2312" w:hAnsi="仿宋_GB2312" w:eastAsia="仿宋_GB2312" w:cs="仿宋_GB2312"/>
          <w:b w:val="0"/>
          <w:bCs w:val="0"/>
          <w:i w:val="0"/>
          <w:color w:val="auto"/>
          <w:spacing w:val="0"/>
          <w:sz w:val="32"/>
          <w:szCs w:val="32"/>
          <w:highlight w:val="none"/>
          <w:shd w:val="clear" w:color="auto" w:fill="auto"/>
          <w:lang w:eastAsia="zh-CN"/>
        </w:rPr>
        <w:t>快推进全市中小学校绿色食堂建设，打造</w:t>
      </w:r>
      <w:bookmarkStart w:id="0" w:name="_GoBack"/>
      <w:bookmarkEnd w:id="0"/>
      <w:r>
        <w:rPr>
          <w:rFonts w:hint="eastAsia" w:ascii="仿宋_GB2312" w:hAnsi="仿宋_GB2312" w:eastAsia="仿宋_GB2312" w:cs="仿宋_GB2312"/>
          <w:b w:val="0"/>
          <w:bCs w:val="0"/>
          <w:i w:val="0"/>
          <w:color w:val="auto"/>
          <w:spacing w:val="0"/>
          <w:sz w:val="32"/>
          <w:szCs w:val="32"/>
          <w:highlight w:val="none"/>
          <w:shd w:val="clear" w:color="auto" w:fill="auto"/>
          <w:lang w:eastAsia="zh-CN"/>
        </w:rPr>
        <w:t>安全、阳光、</w:t>
      </w:r>
      <w:r>
        <w:rPr>
          <w:rFonts w:hint="eastAsia" w:ascii="仿宋_GB2312" w:hAnsi="仿宋_GB2312" w:eastAsia="仿宋_GB2312" w:cs="仿宋_GB2312"/>
          <w:b w:val="0"/>
          <w:bCs w:val="0"/>
          <w:i w:val="0"/>
          <w:color w:val="auto"/>
          <w:spacing w:val="0"/>
          <w:sz w:val="32"/>
          <w:szCs w:val="32"/>
          <w:highlight w:val="none"/>
          <w:shd w:val="clear" w:color="auto" w:fill="auto"/>
          <w:lang w:val="en-US" w:eastAsia="zh-CN"/>
        </w:rPr>
        <w:t>健康</w:t>
      </w:r>
      <w:r>
        <w:rPr>
          <w:rFonts w:hint="eastAsia" w:ascii="仿宋_GB2312" w:hAnsi="仿宋_GB2312" w:eastAsia="仿宋_GB2312" w:cs="仿宋_GB2312"/>
          <w:b w:val="0"/>
          <w:bCs w:val="0"/>
          <w:i w:val="0"/>
          <w:color w:val="auto"/>
          <w:spacing w:val="0"/>
          <w:sz w:val="32"/>
          <w:szCs w:val="32"/>
          <w:highlight w:val="none"/>
          <w:shd w:val="clear" w:color="auto" w:fill="auto"/>
          <w:lang w:eastAsia="zh-CN"/>
        </w:rPr>
        <w:t>食堂，</w:t>
      </w:r>
      <w:r>
        <w:rPr>
          <w:rFonts w:hint="eastAsia" w:ascii="仿宋_GB2312" w:hAnsi="仿宋_GB2312" w:eastAsia="仿宋_GB2312" w:cs="仿宋_GB2312"/>
          <w:b w:val="0"/>
          <w:bCs w:val="0"/>
          <w:i w:val="0"/>
          <w:color w:val="auto"/>
          <w:spacing w:val="0"/>
          <w:sz w:val="32"/>
          <w:szCs w:val="32"/>
          <w:shd w:val="clear" w:color="auto" w:fill="auto"/>
          <w:lang w:eastAsia="zh-CN"/>
        </w:rPr>
        <w:t>依据《中华人民共和国食</w:t>
      </w:r>
      <w:r>
        <w:rPr>
          <w:rFonts w:hint="eastAsia" w:ascii="仿宋_GB2312" w:hAnsi="仿宋_GB2312" w:eastAsia="仿宋_GB2312" w:cs="仿宋_GB2312"/>
          <w:b w:val="0"/>
          <w:bCs w:val="0"/>
          <w:i w:val="0"/>
          <w:color w:val="000000"/>
          <w:spacing w:val="0"/>
          <w:sz w:val="32"/>
          <w:szCs w:val="32"/>
          <w:shd w:val="clear" w:color="auto" w:fill="auto"/>
          <w:lang w:eastAsia="zh-CN"/>
        </w:rPr>
        <w:t>品安全法》《学校食品安全与营养健康管理规定》《黑龙江省中小学校食堂管理办法（修订版）》《中小学校园食品安全和膳食经费管理工作指引》《学校食堂大宗食材采购验收管理工作指引》</w:t>
      </w:r>
      <w:r>
        <w:rPr>
          <w:rFonts w:hint="eastAsia" w:ascii="仿宋_GB2312" w:hAnsi="仿宋_GB2312" w:eastAsia="仿宋_GB2312" w:cs="仿宋_GB2312"/>
          <w:b w:val="0"/>
          <w:bCs w:val="0"/>
          <w:i w:val="0"/>
          <w:color w:val="000000"/>
          <w:spacing w:val="0"/>
          <w:sz w:val="32"/>
          <w:szCs w:val="32"/>
          <w:shd w:val="clear" w:color="auto" w:fill="auto"/>
          <w:lang w:val="en-US" w:eastAsia="zh-CN"/>
        </w:rPr>
        <w:t>等文件</w:t>
      </w:r>
      <w:r>
        <w:rPr>
          <w:rFonts w:hint="eastAsia" w:ascii="仿宋_GB2312" w:hAnsi="仿宋_GB2312" w:eastAsia="仿宋_GB2312" w:cs="仿宋_GB2312"/>
          <w:b w:val="0"/>
          <w:bCs w:val="0"/>
          <w:i w:val="0"/>
          <w:color w:val="000000"/>
          <w:spacing w:val="0"/>
          <w:sz w:val="32"/>
          <w:szCs w:val="32"/>
          <w:shd w:val="clear" w:color="auto" w:fill="auto"/>
          <w:lang w:eastAsia="zh-CN"/>
        </w:rPr>
        <w:t>，</w:t>
      </w:r>
      <w:r>
        <w:rPr>
          <w:rFonts w:hint="eastAsia" w:ascii="仿宋_GB2312" w:hAnsi="仿宋_GB2312" w:eastAsia="仿宋_GB2312" w:cs="仿宋_GB2312"/>
          <w:b w:val="0"/>
          <w:bCs w:val="0"/>
          <w:i w:val="0"/>
          <w:color w:val="000000"/>
          <w:spacing w:val="0"/>
          <w:sz w:val="32"/>
          <w:szCs w:val="32"/>
          <w:shd w:val="clear" w:color="auto" w:fill="auto"/>
          <w:lang w:val="en-US" w:eastAsia="zh-CN"/>
        </w:rPr>
        <w:t>结合我市实际，</w:t>
      </w:r>
      <w:r>
        <w:rPr>
          <w:rFonts w:hint="eastAsia" w:ascii="仿宋_GB2312" w:hAnsi="仿宋_GB2312" w:eastAsia="仿宋_GB2312" w:cs="仿宋_GB2312"/>
          <w:b w:val="0"/>
          <w:bCs w:val="0"/>
          <w:i w:val="0"/>
          <w:color w:val="000000"/>
          <w:spacing w:val="0"/>
          <w:sz w:val="32"/>
          <w:szCs w:val="32"/>
          <w:shd w:val="clear" w:color="auto" w:fill="auto"/>
          <w:lang w:eastAsia="zh-CN"/>
        </w:rPr>
        <w:t>制定</w:t>
      </w:r>
      <w:r>
        <w:rPr>
          <w:rFonts w:hint="eastAsia" w:ascii="仿宋_GB2312" w:hAnsi="仿宋_GB2312" w:eastAsia="仿宋_GB2312" w:cs="仿宋_GB2312"/>
          <w:b w:val="0"/>
          <w:bCs w:val="0"/>
          <w:i w:val="0"/>
          <w:color w:val="000000"/>
          <w:spacing w:val="0"/>
          <w:sz w:val="32"/>
          <w:szCs w:val="32"/>
          <w:shd w:val="clear" w:color="auto" w:fill="auto"/>
          <w:lang w:val="en-US" w:eastAsia="zh-CN"/>
        </w:rPr>
        <w:t>本</w:t>
      </w:r>
      <w:r>
        <w:rPr>
          <w:rFonts w:hint="eastAsia" w:ascii="仿宋_GB2312" w:hAnsi="仿宋_GB2312" w:eastAsia="仿宋_GB2312" w:cs="仿宋_GB2312"/>
          <w:b w:val="0"/>
          <w:bCs w:val="0"/>
          <w:i w:val="0"/>
          <w:color w:val="000000"/>
          <w:spacing w:val="0"/>
          <w:sz w:val="32"/>
          <w:szCs w:val="32"/>
          <w:shd w:val="clear" w:color="auto" w:fill="auto"/>
          <w:lang w:eastAsia="zh-CN"/>
        </w:rPr>
        <w:t>规定。</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一、伊春市各</w:t>
      </w:r>
      <w:r>
        <w:rPr>
          <w:rFonts w:hint="eastAsia" w:ascii="仿宋_GB2312" w:hAnsi="仿宋_GB2312" w:eastAsia="仿宋_GB2312" w:cs="仿宋_GB2312"/>
          <w:b w:val="0"/>
          <w:bCs w:val="0"/>
          <w:i w:val="0"/>
          <w:color w:val="000000"/>
          <w:spacing w:val="0"/>
          <w:sz w:val="32"/>
          <w:szCs w:val="32"/>
          <w:shd w:val="clear" w:color="auto" w:fill="auto"/>
          <w:lang w:eastAsia="zh-CN"/>
        </w:rPr>
        <w:t>中小学校</w:t>
      </w:r>
      <w:r>
        <w:rPr>
          <w:rFonts w:hint="eastAsia" w:ascii="仿宋_GB2312" w:hAnsi="仿宋_GB2312" w:eastAsia="仿宋_GB2312" w:cs="仿宋_GB2312"/>
          <w:b w:val="0"/>
          <w:bCs w:val="0"/>
          <w:i w:val="0"/>
          <w:color w:val="000000"/>
          <w:spacing w:val="0"/>
          <w:sz w:val="32"/>
          <w:szCs w:val="32"/>
          <w:shd w:val="clear" w:color="auto" w:fill="auto"/>
          <w:lang w:val="en-US" w:eastAsia="zh-CN"/>
        </w:rPr>
        <w:t>原则上应当坚持食堂自主经营，</w:t>
      </w:r>
      <w:r>
        <w:rPr>
          <w:rFonts w:hint="eastAsia" w:ascii="仿宋_GB2312" w:hAnsi="仿宋_GB2312" w:eastAsia="仿宋_GB2312" w:cs="仿宋_GB2312"/>
          <w:b w:val="0"/>
          <w:bCs w:val="0"/>
          <w:i w:val="0"/>
          <w:color w:val="000000"/>
          <w:spacing w:val="0"/>
          <w:sz w:val="32"/>
          <w:szCs w:val="32"/>
          <w:shd w:val="clear" w:color="auto" w:fill="auto"/>
          <w:lang w:eastAsia="zh-CN"/>
        </w:rPr>
        <w:t>以安全第一、阳光透明、营养均衡、节约环保为原则，推进中小学校绿色食堂建设。</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二、各地应当压实中小学校食堂管理主体责任，</w:t>
      </w:r>
      <w:r>
        <w:rPr>
          <w:rFonts w:hint="eastAsia" w:ascii="仿宋_GB2312" w:hAnsi="仿宋_GB2312" w:eastAsia="仿宋_GB2312" w:cs="仿宋_GB2312"/>
          <w:b w:val="0"/>
          <w:bCs w:val="0"/>
          <w:i w:val="0"/>
          <w:color w:val="000000"/>
          <w:spacing w:val="0"/>
          <w:sz w:val="32"/>
          <w:szCs w:val="32"/>
          <w:shd w:val="clear" w:color="auto" w:fill="auto"/>
          <w:lang w:val="en-US" w:eastAsia="zh-CN"/>
        </w:rPr>
        <w:t>打造绿色安全食堂：</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（一）</w:t>
      </w:r>
      <w:r>
        <w:rPr>
          <w:rFonts w:hint="eastAsia" w:ascii="仿宋_GB2312" w:hAnsi="仿宋_GB2312" w:eastAsia="仿宋_GB2312" w:cs="仿宋_GB2312"/>
          <w:b w:val="0"/>
          <w:bCs w:val="0"/>
          <w:i w:val="0"/>
          <w:color w:val="000000"/>
          <w:spacing w:val="0"/>
          <w:sz w:val="32"/>
          <w:szCs w:val="32"/>
          <w:shd w:val="clear" w:color="auto" w:fill="auto"/>
          <w:lang w:val="en-US" w:eastAsia="zh-CN"/>
        </w:rPr>
        <w:t>各中小学校食堂应当依法取得食品经营许可证，建立完善并严格落实食品安全及膳食经费管理制度，做到食材采购、进货查验、原料储存、成品配送、添加剂管理、食品留样、餐具洗消、食堂收支、成本核算、结余使用等各环节均有章可循、责任到人。</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（二）各中小学校食堂应当规范厨房布局，推进标准化厨房建设，厨房功能布局应符合生进熟出的单一流向，合理设置功能分区。全面配备相应设备设施，并有效使用“三防”（防蝇、防尘、防鼠）设施。</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（三）各中小学校食堂应当严格审查</w:t>
      </w:r>
      <w:r>
        <w:rPr>
          <w:rFonts w:hint="eastAsia" w:ascii="仿宋_GB2312" w:hAnsi="仿宋_GB2312" w:eastAsia="仿宋_GB2312" w:cs="仿宋_GB2312"/>
          <w:b w:val="0"/>
          <w:bCs w:val="0"/>
          <w:i w:val="0"/>
          <w:color w:val="000000"/>
          <w:spacing w:val="0"/>
          <w:sz w:val="32"/>
          <w:szCs w:val="32"/>
          <w:shd w:val="clear" w:color="auto" w:fill="auto"/>
          <w:lang w:eastAsia="zh-CN"/>
        </w:rPr>
        <w:t>从业人员信息，从业人员应当具备有效健康证明、无违法违规记录</w:t>
      </w:r>
      <w:r>
        <w:rPr>
          <w:rFonts w:hint="eastAsia" w:ascii="仿宋_GB2312" w:hAnsi="仿宋_GB2312" w:eastAsia="仿宋_GB2312" w:cs="仿宋_GB2312"/>
          <w:b w:val="0"/>
          <w:bCs w:val="0"/>
          <w:i w:val="0"/>
          <w:color w:val="000000"/>
          <w:spacing w:val="0"/>
          <w:sz w:val="32"/>
          <w:szCs w:val="32"/>
          <w:shd w:val="clear" w:color="auto" w:fill="auto"/>
          <w:lang w:val="en-US" w:eastAsia="zh-CN"/>
        </w:rPr>
        <w:t>证明</w:t>
      </w:r>
      <w:r>
        <w:rPr>
          <w:rFonts w:hint="eastAsia" w:ascii="仿宋_GB2312" w:hAnsi="仿宋_GB2312" w:eastAsia="仿宋_GB2312" w:cs="仿宋_GB2312"/>
          <w:b w:val="0"/>
          <w:bCs w:val="0"/>
          <w:i w:val="0"/>
          <w:color w:val="000000"/>
          <w:spacing w:val="0"/>
          <w:sz w:val="32"/>
          <w:szCs w:val="32"/>
          <w:shd w:val="clear" w:color="auto" w:fill="auto"/>
          <w:lang w:eastAsia="zh-CN"/>
        </w:rPr>
        <w:t>。执行岗前培训考核，</w:t>
      </w:r>
      <w:r>
        <w:rPr>
          <w:rFonts w:hint="eastAsia" w:ascii="仿宋_GB2312" w:hAnsi="仿宋_GB2312" w:eastAsia="仿宋_GB2312" w:cs="仿宋_GB2312"/>
          <w:b w:val="0"/>
          <w:bCs w:val="0"/>
          <w:i w:val="0"/>
          <w:color w:val="000000"/>
          <w:spacing w:val="0"/>
          <w:sz w:val="32"/>
          <w:szCs w:val="32"/>
          <w:shd w:val="clear" w:color="auto" w:fill="auto"/>
          <w:lang w:val="en-US" w:eastAsia="zh-CN"/>
        </w:rPr>
        <w:t>定期对食堂管理人员和从业人员进行食品安全业务培训，提升食堂工作人员专业水平</w:t>
      </w:r>
      <w:r>
        <w:rPr>
          <w:rFonts w:hint="eastAsia" w:ascii="仿宋_GB2312" w:hAnsi="仿宋_GB2312" w:eastAsia="仿宋_GB2312" w:cs="仿宋_GB2312"/>
          <w:b w:val="0"/>
          <w:bCs w:val="0"/>
          <w:i w:val="0"/>
          <w:color w:val="000000"/>
          <w:spacing w:val="0"/>
          <w:sz w:val="32"/>
          <w:szCs w:val="32"/>
          <w:shd w:val="clear" w:color="auto" w:fill="auto"/>
          <w:lang w:eastAsia="zh-CN"/>
        </w:rPr>
        <w:t>。</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both"/>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（四）各中小学校食堂应</w:t>
      </w:r>
      <w:r>
        <w:rPr>
          <w:rFonts w:hint="eastAsia" w:ascii="仿宋_GB2312" w:hAnsi="仿宋_GB2312" w:eastAsia="仿宋_GB2312" w:cs="仿宋_GB2312"/>
          <w:b w:val="0"/>
          <w:bCs w:val="0"/>
          <w:i w:val="0"/>
          <w:color w:val="000000"/>
          <w:spacing w:val="0"/>
          <w:sz w:val="32"/>
          <w:szCs w:val="32"/>
          <w:highlight w:val="none"/>
          <w:shd w:val="clear" w:color="auto" w:fill="auto"/>
          <w:lang w:val="en-US" w:eastAsia="zh-CN"/>
        </w:rPr>
        <w:t>当按照“三重一大”要求，采购依法取得相应资质的供应商生产经营的大宗食材。有条件的学校实行大宗食材供应商公开招标、集中定点采购，严格招标程序，建立食材供货者评价和退出机制。</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both"/>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（五）各中小学校食堂采购食材应当来自资质齐全的供应商，留存溯源记录与验收凭证。不得采购、使用劣质、过期、无溯源信息的食材及加工制售不符合学校食品相关管理规定的食品及原料。</w:t>
      </w:r>
      <w:r>
        <w:rPr>
          <w:rFonts w:hint="eastAsia" w:ascii="仿宋_GB2312" w:hAnsi="仿宋_GB2312" w:eastAsia="仿宋_GB2312" w:cs="仿宋_GB2312"/>
          <w:b w:val="0"/>
          <w:bCs w:val="0"/>
          <w:i w:val="0"/>
          <w:color w:val="000000"/>
          <w:spacing w:val="0"/>
          <w:sz w:val="32"/>
          <w:szCs w:val="32"/>
          <w:shd w:val="clear" w:color="auto" w:fill="auto"/>
          <w:lang w:eastAsia="zh-CN"/>
        </w:rPr>
        <w:t>不得加工使用预制菜品。严禁不按规定落实食品留样制度。</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三、</w:t>
      </w:r>
      <w:r>
        <w:rPr>
          <w:rFonts w:hint="eastAsia" w:ascii="仿宋_GB2312" w:hAnsi="仿宋_GB2312" w:eastAsia="仿宋_GB2312" w:cs="仿宋_GB2312"/>
          <w:b w:val="0"/>
          <w:bCs w:val="0"/>
          <w:i w:val="0"/>
          <w:color w:val="000000"/>
          <w:spacing w:val="0"/>
          <w:sz w:val="32"/>
          <w:szCs w:val="32"/>
          <w:shd w:val="clear" w:color="auto" w:fill="auto"/>
          <w:lang w:val="en-US" w:eastAsia="zh-CN"/>
        </w:rPr>
        <w:t>各地应</w:t>
      </w:r>
      <w:r>
        <w:rPr>
          <w:rFonts w:hint="eastAsia" w:ascii="仿宋_GB2312" w:hAnsi="仿宋_GB2312" w:eastAsia="仿宋_GB2312" w:cs="仿宋_GB2312"/>
          <w:b w:val="0"/>
          <w:bCs w:val="0"/>
          <w:i w:val="0"/>
          <w:color w:val="000000"/>
          <w:spacing w:val="0"/>
          <w:sz w:val="32"/>
          <w:szCs w:val="32"/>
          <w:highlight w:val="none"/>
          <w:shd w:val="clear" w:color="auto" w:fill="auto"/>
          <w:lang w:val="en-US" w:eastAsia="zh-CN"/>
        </w:rPr>
        <w:t>当利用多方监管、信息公开等手段，打造绿色阳光食堂：</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both"/>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（一）各地应当加强行业监督。教育、市场监管、卫生健康、公安、发展改革、财政、农业农村等部门根据各自职责，指导和督</w:t>
      </w:r>
      <w:r>
        <w:rPr>
          <w:rFonts w:hint="eastAsia" w:ascii="仿宋_GB2312" w:hAnsi="仿宋_GB2312" w:eastAsia="仿宋_GB2312" w:cs="仿宋_GB2312"/>
          <w:b w:val="0"/>
          <w:bCs w:val="0"/>
          <w:i w:val="0"/>
          <w:color w:val="auto"/>
          <w:spacing w:val="0"/>
          <w:sz w:val="32"/>
          <w:szCs w:val="32"/>
          <w:shd w:val="clear" w:color="auto" w:fill="auto"/>
          <w:lang w:val="en-US" w:eastAsia="zh-CN"/>
        </w:rPr>
        <w:t>促学校加强食品安全和膳食经费管理，及时消除食品安全隐患。</w:t>
      </w:r>
      <w:r>
        <w:rPr>
          <w:rFonts w:hint="eastAsia" w:ascii="仿宋_GB2312" w:hAnsi="仿宋_GB2312" w:eastAsia="仿宋_GB2312" w:cs="仿宋_GB2312"/>
          <w:b w:val="0"/>
          <w:bCs w:val="0"/>
          <w:i w:val="0"/>
          <w:color w:val="auto"/>
          <w:spacing w:val="0"/>
          <w:sz w:val="32"/>
          <w:szCs w:val="32"/>
          <w:highlight w:val="none"/>
          <w:shd w:val="clear" w:color="auto" w:fill="auto"/>
          <w:lang w:val="en-US" w:eastAsia="zh-CN"/>
        </w:rPr>
        <w:t>定期</w:t>
      </w:r>
      <w:r>
        <w:rPr>
          <w:rFonts w:hint="eastAsia" w:ascii="仿宋_GB2312" w:hAnsi="仿宋_GB2312" w:eastAsia="仿宋_GB2312" w:cs="仿宋_GB2312"/>
          <w:b w:val="0"/>
          <w:bCs w:val="0"/>
          <w:i w:val="0"/>
          <w:color w:val="000000"/>
          <w:spacing w:val="0"/>
          <w:sz w:val="32"/>
          <w:szCs w:val="32"/>
          <w:highlight w:val="none"/>
          <w:shd w:val="clear" w:color="auto" w:fill="auto"/>
          <w:lang w:val="en-US" w:eastAsia="zh-CN"/>
        </w:rPr>
        <w:t>开展中小学校食品安全和膳食经费管理内部审计。</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二）各地应当加强家校监督。学校食堂管理实行校长负责制，成立食品安全领导小组，定期自查，建立问题整改台账并跟踪落实。面向师生家长每学期开展满意度测评。校园膳食监督家长委员会参与招标采购、陪餐用餐、质量评价、安全检查、收支公开等重大事项监督。</w:t>
      </w:r>
      <w:r>
        <w:rPr>
          <w:rFonts w:hint="eastAsia" w:ascii="仿宋_GB2312" w:hAnsi="仿宋_GB2312" w:eastAsia="仿宋_GB2312" w:cs="仿宋_GB2312"/>
          <w:b w:val="0"/>
          <w:bCs w:val="0"/>
          <w:i w:val="0"/>
          <w:color w:val="000000"/>
          <w:spacing w:val="0"/>
          <w:sz w:val="32"/>
          <w:szCs w:val="32"/>
          <w:shd w:val="clear" w:color="auto" w:fill="auto"/>
          <w:lang w:eastAsia="zh-CN"/>
        </w:rPr>
        <w:t>加大“互联网</w:t>
      </w:r>
      <w:r>
        <w:rPr>
          <w:rFonts w:hint="eastAsia" w:ascii="仿宋_GB2312" w:hAnsi="仿宋_GB2312" w:eastAsia="仿宋_GB2312" w:cs="仿宋_GB2312"/>
          <w:b w:val="0"/>
          <w:bCs w:val="0"/>
          <w:i w:val="0"/>
          <w:color w:val="000000"/>
          <w:spacing w:val="0"/>
          <w:sz w:val="32"/>
          <w:szCs w:val="32"/>
          <w:shd w:val="clear" w:color="auto" w:fill="auto"/>
          <w:lang w:val="en-US" w:eastAsia="zh-CN"/>
        </w:rPr>
        <w:t>+明厨亮灶</w:t>
      </w:r>
      <w:r>
        <w:rPr>
          <w:rFonts w:hint="eastAsia" w:ascii="仿宋_GB2312" w:hAnsi="仿宋_GB2312" w:eastAsia="仿宋_GB2312" w:cs="仿宋_GB2312"/>
          <w:b w:val="0"/>
          <w:bCs w:val="0"/>
          <w:i w:val="0"/>
          <w:color w:val="000000"/>
          <w:spacing w:val="0"/>
          <w:sz w:val="32"/>
          <w:szCs w:val="32"/>
          <w:shd w:val="clear" w:color="auto" w:fill="auto"/>
          <w:lang w:eastAsia="zh-CN"/>
        </w:rPr>
        <w:t>”公开力度。</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（三）</w:t>
      </w:r>
      <w:r>
        <w:rPr>
          <w:rFonts w:hint="eastAsia" w:ascii="仿宋_GB2312" w:hAnsi="仿宋_GB2312" w:eastAsia="仿宋_GB2312" w:cs="仿宋_GB2312"/>
          <w:b w:val="0"/>
          <w:bCs w:val="0"/>
          <w:i w:val="0"/>
          <w:color w:val="000000"/>
          <w:spacing w:val="0"/>
          <w:sz w:val="32"/>
          <w:szCs w:val="32"/>
          <w:shd w:val="clear" w:color="auto" w:fill="auto"/>
          <w:lang w:val="en-US" w:eastAsia="zh-CN"/>
        </w:rPr>
        <w:t>各地应当加强</w:t>
      </w:r>
      <w:r>
        <w:rPr>
          <w:rFonts w:hint="eastAsia" w:ascii="仿宋_GB2312" w:hAnsi="仿宋_GB2312" w:eastAsia="仿宋_GB2312" w:cs="仿宋_GB2312"/>
          <w:b w:val="0"/>
          <w:bCs w:val="0"/>
          <w:i w:val="0"/>
          <w:color w:val="000000"/>
          <w:spacing w:val="0"/>
          <w:sz w:val="32"/>
          <w:szCs w:val="32"/>
          <w:shd w:val="clear" w:color="auto" w:fill="auto"/>
          <w:lang w:eastAsia="zh-CN"/>
        </w:rPr>
        <w:t>社会监督。</w:t>
      </w:r>
      <w:r>
        <w:rPr>
          <w:rFonts w:hint="eastAsia" w:ascii="仿宋_GB2312" w:hAnsi="仿宋_GB2312" w:eastAsia="仿宋_GB2312" w:cs="仿宋_GB2312"/>
          <w:b w:val="0"/>
          <w:bCs w:val="0"/>
          <w:i w:val="0"/>
          <w:color w:val="000000"/>
          <w:spacing w:val="0"/>
          <w:sz w:val="32"/>
          <w:szCs w:val="32"/>
          <w:shd w:val="clear" w:color="auto" w:fill="auto"/>
          <w:lang w:val="en-US" w:eastAsia="zh-CN"/>
        </w:rPr>
        <w:t>邀请</w:t>
      </w:r>
      <w:r>
        <w:rPr>
          <w:rFonts w:hint="eastAsia" w:ascii="仿宋_GB2312" w:hAnsi="仿宋_GB2312" w:eastAsia="仿宋_GB2312" w:cs="仿宋_GB2312"/>
          <w:b w:val="0"/>
          <w:bCs w:val="0"/>
          <w:i w:val="0"/>
          <w:color w:val="000000"/>
          <w:spacing w:val="0"/>
          <w:sz w:val="32"/>
          <w:szCs w:val="32"/>
          <w:shd w:val="clear" w:color="auto" w:fill="auto"/>
          <w:lang w:eastAsia="zh-CN"/>
        </w:rPr>
        <w:t>新闻</w:t>
      </w:r>
      <w:r>
        <w:rPr>
          <w:rFonts w:hint="eastAsia" w:ascii="仿宋_GB2312" w:hAnsi="仿宋_GB2312" w:eastAsia="仿宋_GB2312" w:cs="仿宋_GB2312"/>
          <w:b w:val="0"/>
          <w:bCs w:val="0"/>
          <w:i w:val="0"/>
          <w:color w:val="000000"/>
          <w:spacing w:val="0"/>
          <w:sz w:val="32"/>
          <w:szCs w:val="32"/>
          <w:shd w:val="clear" w:color="auto" w:fill="auto"/>
          <w:lang w:val="en-US" w:eastAsia="zh-CN"/>
        </w:rPr>
        <w:t>媒体、</w:t>
      </w:r>
      <w:r>
        <w:rPr>
          <w:rFonts w:hint="eastAsia" w:ascii="仿宋_GB2312" w:hAnsi="仿宋_GB2312" w:eastAsia="仿宋_GB2312" w:cs="仿宋_GB2312"/>
          <w:b w:val="0"/>
          <w:bCs w:val="0"/>
          <w:i w:val="0"/>
          <w:color w:val="000000"/>
          <w:spacing w:val="0"/>
          <w:sz w:val="32"/>
          <w:szCs w:val="32"/>
          <w:shd w:val="clear" w:color="auto" w:fill="auto"/>
          <w:lang w:eastAsia="zh-CN"/>
        </w:rPr>
        <w:t>社会组织、“两代表一委员”等</w:t>
      </w:r>
      <w:r>
        <w:rPr>
          <w:rFonts w:hint="eastAsia" w:ascii="仿宋_GB2312" w:hAnsi="仿宋_GB2312" w:eastAsia="仿宋_GB2312" w:cs="仿宋_GB2312"/>
          <w:b w:val="0"/>
          <w:bCs w:val="0"/>
          <w:i w:val="0"/>
          <w:color w:val="000000"/>
          <w:spacing w:val="0"/>
          <w:sz w:val="32"/>
          <w:szCs w:val="32"/>
          <w:shd w:val="clear" w:color="auto" w:fill="auto"/>
          <w:lang w:val="en-US" w:eastAsia="zh-CN"/>
        </w:rPr>
        <w:t>定期参观食堂，监督运营流程并提出建议。</w:t>
      </w:r>
      <w:r>
        <w:rPr>
          <w:rFonts w:hint="eastAsia" w:ascii="仿宋_GB2312" w:hAnsi="仿宋_GB2312" w:eastAsia="仿宋_GB2312" w:cs="仿宋_GB2312"/>
          <w:b w:val="0"/>
          <w:bCs w:val="0"/>
          <w:i w:val="0"/>
          <w:color w:val="000000"/>
          <w:spacing w:val="0"/>
          <w:sz w:val="32"/>
          <w:szCs w:val="32"/>
          <w:shd w:val="clear" w:color="auto" w:fill="auto"/>
          <w:lang w:eastAsia="zh-CN"/>
        </w:rPr>
        <w:t>设立线上线下公开投诉举报电话和邮箱，接受纪检监察机关监督，对发现问题实行“受理</w:t>
      </w:r>
      <w:r>
        <w:rPr>
          <w:rFonts w:hint="eastAsia" w:ascii="仿宋_GB2312" w:hAnsi="仿宋_GB2312" w:eastAsia="仿宋_GB2312" w:cs="仿宋_GB2312"/>
          <w:b w:val="0"/>
          <w:bCs w:val="0"/>
          <w:i w:val="0"/>
          <w:color w:val="000000"/>
          <w:spacing w:val="0"/>
          <w:sz w:val="32"/>
          <w:szCs w:val="32"/>
          <w:shd w:val="clear" w:color="auto" w:fill="auto"/>
          <w:lang w:val="en-US" w:eastAsia="zh-CN"/>
        </w:rPr>
        <w:t>-处置-反馈</w:t>
      </w:r>
      <w:r>
        <w:rPr>
          <w:rFonts w:hint="eastAsia" w:ascii="仿宋_GB2312" w:hAnsi="仿宋_GB2312" w:eastAsia="仿宋_GB2312" w:cs="仿宋_GB2312"/>
          <w:b w:val="0"/>
          <w:bCs w:val="0"/>
          <w:i w:val="0"/>
          <w:color w:val="000000"/>
          <w:spacing w:val="0"/>
          <w:sz w:val="32"/>
          <w:szCs w:val="32"/>
          <w:shd w:val="clear" w:color="auto" w:fill="auto"/>
          <w:lang w:eastAsia="zh-CN"/>
        </w:rPr>
        <w:t>”闭环管理。</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（四）</w:t>
      </w:r>
      <w:r>
        <w:rPr>
          <w:rFonts w:hint="eastAsia" w:ascii="仿宋_GB2312" w:hAnsi="仿宋_GB2312" w:eastAsia="仿宋_GB2312" w:cs="仿宋_GB2312"/>
          <w:b w:val="0"/>
          <w:bCs w:val="0"/>
          <w:i w:val="0"/>
          <w:color w:val="000000"/>
          <w:spacing w:val="0"/>
          <w:sz w:val="32"/>
          <w:szCs w:val="32"/>
          <w:shd w:val="clear" w:color="auto" w:fill="auto"/>
          <w:lang w:val="en-US" w:eastAsia="zh-CN"/>
        </w:rPr>
        <w:t>各中小学校食堂应当公开食堂基础信息，食品经营许可证、从业人员健康证明、食品安全管理机构、日常监督检查结果等信息要在食堂醒目位置公开。</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（五）各中小学校食堂应当公开食材信息，食品供应商信息（营业执照、食品经营许可证、产品合格证明文件等）</w:t>
      </w:r>
      <w:r>
        <w:rPr>
          <w:rFonts w:hint="eastAsia" w:ascii="仿宋_GB2312" w:hAnsi="仿宋_GB2312" w:eastAsia="仿宋_GB2312" w:cs="仿宋_GB2312"/>
          <w:b w:val="0"/>
          <w:bCs w:val="0"/>
          <w:i w:val="0"/>
          <w:color w:val="000000"/>
          <w:spacing w:val="0"/>
          <w:sz w:val="32"/>
          <w:szCs w:val="32"/>
          <w:highlight w:val="none"/>
          <w:shd w:val="clear" w:color="auto" w:fill="auto"/>
          <w:lang w:val="en-US" w:eastAsia="zh-CN"/>
        </w:rPr>
        <w:t>、大宗食材招标信息、大宗食材采购信息（采购流程、采购中标</w:t>
      </w:r>
      <w:r>
        <w:rPr>
          <w:rFonts w:hint="eastAsia" w:ascii="仿宋_GB2312" w:hAnsi="仿宋_GB2312" w:eastAsia="仿宋_GB2312" w:cs="仿宋_GB2312"/>
          <w:b w:val="0"/>
          <w:bCs w:val="0"/>
          <w:i w:val="0"/>
          <w:color w:val="000000"/>
          <w:spacing w:val="0"/>
          <w:sz w:val="32"/>
          <w:szCs w:val="32"/>
          <w:shd w:val="clear" w:color="auto" w:fill="auto"/>
          <w:lang w:val="en-US" w:eastAsia="zh-CN"/>
        </w:rPr>
        <w:t>单位、品种、数量、价格、金额等）、食品添加剂使用信息、每周带量食谱等信息要在食堂醒目位置公开。</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（六）各中小学校食堂应当公开食堂财务信息，伙食费收费标准、饭菜价格、食堂收入、支出、结余情况、食堂财务管理制度等信息要在食堂醒目位置公开。</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四、各地应当规范中小学校食堂运营，打造</w:t>
      </w:r>
      <w:r>
        <w:rPr>
          <w:rFonts w:hint="eastAsia" w:ascii="仿宋_GB2312" w:hAnsi="仿宋_GB2312" w:eastAsia="仿宋_GB2312" w:cs="仿宋_GB2312"/>
          <w:b w:val="0"/>
          <w:bCs w:val="0"/>
          <w:i w:val="0"/>
          <w:color w:val="000000"/>
          <w:spacing w:val="0"/>
          <w:sz w:val="32"/>
          <w:szCs w:val="32"/>
          <w:shd w:val="clear" w:color="auto" w:fill="auto"/>
          <w:lang w:val="en-US" w:eastAsia="zh-CN"/>
        </w:rPr>
        <w:t>绿色健康食堂</w:t>
      </w:r>
      <w:r>
        <w:rPr>
          <w:rFonts w:hint="eastAsia" w:ascii="仿宋_GB2312" w:hAnsi="仿宋_GB2312" w:eastAsia="仿宋_GB2312" w:cs="仿宋_GB2312"/>
          <w:b w:val="0"/>
          <w:bCs w:val="0"/>
          <w:i w:val="0"/>
          <w:color w:val="000000"/>
          <w:spacing w:val="0"/>
          <w:sz w:val="32"/>
          <w:szCs w:val="32"/>
          <w:shd w:val="clear" w:color="auto" w:fill="auto"/>
          <w:lang w:eastAsia="zh-CN"/>
        </w:rPr>
        <w:t>：</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both"/>
        <w:rPr>
          <w:rFonts w:hint="eastAsia" w:ascii="仿宋_GB2312" w:hAnsi="仿宋_GB2312" w:eastAsia="仿宋_GB2312" w:cs="仿宋_GB2312"/>
          <w:b w:val="0"/>
          <w:bCs w:val="0"/>
          <w:i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（一）</w:t>
      </w:r>
      <w:r>
        <w:rPr>
          <w:rFonts w:hint="eastAsia" w:ascii="仿宋_GB2312" w:hAnsi="仿宋_GB2312" w:eastAsia="仿宋_GB2312" w:cs="仿宋_GB2312"/>
          <w:b w:val="0"/>
          <w:bCs w:val="0"/>
          <w:i w:val="0"/>
          <w:color w:val="000000"/>
          <w:spacing w:val="0"/>
          <w:sz w:val="32"/>
          <w:szCs w:val="32"/>
          <w:shd w:val="clear" w:color="auto" w:fill="auto"/>
          <w:lang w:val="en-US" w:eastAsia="zh-CN"/>
        </w:rPr>
        <w:t>各中小学校食堂经营应当遵循公益性和非营利性原则，规范合理使用膳食经费，独立开展会计核算，不得私设“小金库”。管理人员、工作人员应当遵守廉洁规定，教职工及外来人员就餐同菜同价据实收费，不得以任何形式侵占学生利益。</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val="en-US" w:eastAsia="zh-CN"/>
        </w:rPr>
        <w:t>（二）各中小学校食堂</w:t>
      </w:r>
      <w:r>
        <w:rPr>
          <w:rFonts w:hint="eastAsia" w:ascii="仿宋_GB2312" w:hAnsi="仿宋_GB2312" w:eastAsia="仿宋_GB2312" w:cs="仿宋_GB2312"/>
          <w:b w:val="0"/>
          <w:bCs w:val="0"/>
          <w:i w:val="0"/>
          <w:color w:val="000000"/>
          <w:spacing w:val="0"/>
          <w:sz w:val="32"/>
          <w:szCs w:val="32"/>
          <w:shd w:val="clear" w:color="auto" w:fill="auto"/>
          <w:lang w:eastAsia="zh-CN"/>
        </w:rPr>
        <w:t>应当</w:t>
      </w:r>
      <w:r>
        <w:rPr>
          <w:rFonts w:hint="eastAsia" w:ascii="仿宋_GB2312" w:hAnsi="仿宋_GB2312" w:eastAsia="仿宋_GB2312" w:cs="仿宋_GB2312"/>
          <w:b w:val="0"/>
          <w:bCs w:val="0"/>
          <w:i w:val="0"/>
          <w:color w:val="000000"/>
          <w:spacing w:val="0"/>
          <w:sz w:val="32"/>
          <w:szCs w:val="32"/>
          <w:shd w:val="clear" w:color="auto" w:fill="auto"/>
          <w:lang w:val="en-US" w:eastAsia="zh-CN"/>
        </w:rPr>
        <w:t>规范绿色管理</w:t>
      </w:r>
      <w:r>
        <w:rPr>
          <w:rFonts w:hint="eastAsia" w:ascii="仿宋_GB2312" w:hAnsi="仿宋_GB2312" w:eastAsia="仿宋_GB2312" w:cs="仿宋_GB2312"/>
          <w:b w:val="0"/>
          <w:bCs w:val="0"/>
          <w:i w:val="0"/>
          <w:color w:val="000000"/>
          <w:spacing w:val="0"/>
          <w:sz w:val="32"/>
          <w:szCs w:val="32"/>
          <w:shd w:val="clear" w:color="auto" w:fill="auto"/>
          <w:lang w:eastAsia="zh-CN"/>
        </w:rPr>
        <w:t>，打造“营养健康食堂”“生态环保食堂”，采用安全环保厨具、餐具，落实垃圾分类与减量要求，减少能源消耗与环境负担。</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（三）</w:t>
      </w:r>
      <w:r>
        <w:rPr>
          <w:rFonts w:hint="eastAsia" w:ascii="仿宋_GB2312" w:hAnsi="仿宋_GB2312" w:eastAsia="仿宋_GB2312" w:cs="仿宋_GB2312"/>
          <w:b w:val="0"/>
          <w:bCs w:val="0"/>
          <w:i w:val="0"/>
          <w:color w:val="000000"/>
          <w:spacing w:val="0"/>
          <w:sz w:val="32"/>
          <w:szCs w:val="32"/>
          <w:shd w:val="clear" w:color="auto" w:fill="auto"/>
          <w:lang w:val="en-US" w:eastAsia="zh-CN"/>
        </w:rPr>
        <w:t>各中小学校食堂</w:t>
      </w:r>
      <w:r>
        <w:rPr>
          <w:rFonts w:hint="eastAsia" w:ascii="仿宋_GB2312" w:hAnsi="仿宋_GB2312" w:eastAsia="仿宋_GB2312" w:cs="仿宋_GB2312"/>
          <w:b w:val="0"/>
          <w:bCs w:val="0"/>
          <w:i w:val="0"/>
          <w:color w:val="000000"/>
          <w:spacing w:val="0"/>
          <w:sz w:val="32"/>
          <w:szCs w:val="32"/>
          <w:shd w:val="clear" w:color="auto" w:fill="auto"/>
          <w:lang w:eastAsia="zh-CN"/>
        </w:rPr>
        <w:t>应当</w:t>
      </w:r>
      <w:r>
        <w:rPr>
          <w:rFonts w:hint="eastAsia" w:ascii="仿宋_GB2312" w:hAnsi="仿宋_GB2312" w:eastAsia="仿宋_GB2312" w:cs="仿宋_GB2312"/>
          <w:b w:val="0"/>
          <w:bCs w:val="0"/>
          <w:i w:val="0"/>
          <w:color w:val="000000"/>
          <w:spacing w:val="0"/>
          <w:sz w:val="32"/>
          <w:szCs w:val="32"/>
          <w:shd w:val="clear" w:color="auto" w:fill="auto"/>
          <w:lang w:val="en-US" w:eastAsia="zh-CN"/>
        </w:rPr>
        <w:t>规范加工制作，</w:t>
      </w:r>
      <w:r>
        <w:rPr>
          <w:rFonts w:hint="eastAsia" w:ascii="仿宋_GB2312" w:hAnsi="仿宋_GB2312" w:eastAsia="仿宋_GB2312" w:cs="仿宋_GB2312"/>
          <w:b w:val="0"/>
          <w:bCs w:val="0"/>
          <w:i w:val="0"/>
          <w:color w:val="000000"/>
          <w:spacing w:val="0"/>
          <w:sz w:val="32"/>
          <w:szCs w:val="32"/>
          <w:shd w:val="clear" w:color="auto" w:fill="auto"/>
          <w:lang w:eastAsia="zh-CN"/>
        </w:rPr>
        <w:t>推行健康烹饪方式，优先采用蒸、煮、炖、炒等方式，减少煎、炸等烹饪手法，控制油、盐、糖的使用量，保留食材原味与营养，培养学生清淡饮食习惯。</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（四）</w:t>
      </w:r>
      <w:r>
        <w:rPr>
          <w:rFonts w:hint="eastAsia" w:ascii="仿宋_GB2312" w:hAnsi="仿宋_GB2312" w:eastAsia="仿宋_GB2312" w:cs="仿宋_GB2312"/>
          <w:b w:val="0"/>
          <w:bCs w:val="0"/>
          <w:i w:val="0"/>
          <w:color w:val="000000"/>
          <w:spacing w:val="0"/>
          <w:sz w:val="32"/>
          <w:szCs w:val="32"/>
          <w:shd w:val="clear" w:color="auto" w:fill="auto"/>
          <w:lang w:val="en-US" w:eastAsia="zh-CN"/>
        </w:rPr>
        <w:t>各中小学校食堂</w:t>
      </w:r>
      <w:r>
        <w:rPr>
          <w:rFonts w:hint="eastAsia" w:ascii="仿宋_GB2312" w:hAnsi="仿宋_GB2312" w:eastAsia="仿宋_GB2312" w:cs="仿宋_GB2312"/>
          <w:b w:val="0"/>
          <w:bCs w:val="0"/>
          <w:i w:val="0"/>
          <w:color w:val="000000"/>
          <w:spacing w:val="0"/>
          <w:sz w:val="32"/>
          <w:szCs w:val="32"/>
          <w:shd w:val="clear" w:color="auto" w:fill="auto"/>
          <w:lang w:eastAsia="zh-CN"/>
        </w:rPr>
        <w:t>应当规范特色食谱，结合师生需求和季节特点科学制定“四季食谱”，在保障食材安全的前提下，引入伊春特色森林食品，开发本地菜品，让食堂成为展示地域文化、传递饮食文化的窗口。</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（五）</w:t>
      </w:r>
      <w:r>
        <w:rPr>
          <w:rFonts w:hint="eastAsia" w:ascii="仿宋_GB2312" w:hAnsi="仿宋_GB2312" w:eastAsia="仿宋_GB2312" w:cs="仿宋_GB2312"/>
          <w:b w:val="0"/>
          <w:bCs w:val="0"/>
          <w:i w:val="0"/>
          <w:color w:val="000000"/>
          <w:spacing w:val="0"/>
          <w:sz w:val="32"/>
          <w:szCs w:val="32"/>
          <w:shd w:val="clear" w:color="auto" w:fill="auto"/>
          <w:lang w:val="en-US" w:eastAsia="zh-CN"/>
        </w:rPr>
        <w:t>各中小学校食堂</w:t>
      </w:r>
      <w:r>
        <w:rPr>
          <w:rFonts w:hint="eastAsia" w:ascii="仿宋_GB2312" w:hAnsi="仿宋_GB2312" w:eastAsia="仿宋_GB2312" w:cs="仿宋_GB2312"/>
          <w:b w:val="0"/>
          <w:bCs w:val="0"/>
          <w:i w:val="0"/>
          <w:color w:val="000000"/>
          <w:spacing w:val="0"/>
          <w:sz w:val="32"/>
          <w:szCs w:val="32"/>
          <w:shd w:val="clear" w:color="auto" w:fill="auto"/>
          <w:lang w:eastAsia="zh-CN"/>
        </w:rPr>
        <w:t>应当开展食育教育，引导师生养成节约、健康的饮食习惯，加大“文明餐桌”“光盘行动”等</w:t>
      </w:r>
      <w:r>
        <w:rPr>
          <w:rFonts w:hint="eastAsia" w:ascii="仿宋_GB2312" w:hAnsi="仿宋_GB2312" w:eastAsia="仿宋_GB2312" w:cs="仿宋_GB2312"/>
          <w:b w:val="0"/>
          <w:bCs w:val="0"/>
          <w:i w:val="0"/>
          <w:color w:val="000000"/>
          <w:spacing w:val="0"/>
          <w:sz w:val="32"/>
          <w:szCs w:val="32"/>
          <w:shd w:val="clear" w:color="auto" w:fill="auto"/>
          <w:lang w:val="en-US" w:eastAsia="zh-CN"/>
        </w:rPr>
        <w:t>宣传</w:t>
      </w:r>
      <w:r>
        <w:rPr>
          <w:rFonts w:hint="eastAsia" w:ascii="仿宋_GB2312" w:hAnsi="仿宋_GB2312" w:eastAsia="仿宋_GB2312" w:cs="仿宋_GB2312"/>
          <w:b w:val="0"/>
          <w:bCs w:val="0"/>
          <w:i w:val="0"/>
          <w:color w:val="000000"/>
          <w:spacing w:val="0"/>
          <w:sz w:val="32"/>
          <w:szCs w:val="32"/>
          <w:shd w:val="clear" w:color="auto" w:fill="auto"/>
          <w:lang w:eastAsia="zh-CN"/>
        </w:rPr>
        <w:t>力度，营造温馨用餐氛围。</w:t>
      </w:r>
    </w:p>
    <w:p>
      <w:pPr>
        <w:pStyle w:val="10"/>
        <w:keepNext w:val="0"/>
        <w:keepLines w:val="0"/>
        <w:pageBreakBefore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b w:val="0"/>
          <w:bCs w:val="0"/>
          <w:i w:val="0"/>
          <w:color w:val="000000"/>
          <w:spacing w:val="0"/>
          <w:sz w:val="32"/>
          <w:szCs w:val="32"/>
          <w:shd w:val="clear" w:color="auto" w:fill="auto"/>
          <w:lang w:eastAsia="zh-CN"/>
        </w:rPr>
      </w:pPr>
      <w:r>
        <w:rPr>
          <w:rFonts w:hint="eastAsia" w:ascii="仿宋_GB2312" w:hAnsi="仿宋_GB2312" w:eastAsia="仿宋_GB2312" w:cs="仿宋_GB2312"/>
          <w:b w:val="0"/>
          <w:bCs w:val="0"/>
          <w:i w:val="0"/>
          <w:color w:val="000000"/>
          <w:spacing w:val="0"/>
          <w:sz w:val="32"/>
          <w:szCs w:val="32"/>
          <w:shd w:val="clear" w:color="auto" w:fill="auto"/>
          <w:lang w:eastAsia="zh-CN"/>
        </w:rPr>
        <w:t>五、本规定自公布之日起实施。</w:t>
      </w:r>
    </w:p>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posOffset>2670175</wp:posOffset>
              </wp:positionH>
              <wp:positionV relativeFrom="paragraph">
                <wp:posOffset>-166370</wp:posOffset>
              </wp:positionV>
              <wp:extent cx="425450" cy="299720"/>
              <wp:effectExtent l="0" t="0" r="0" b="0"/>
              <wp:wrapNone/>
              <wp:docPr id="1" name="_x0000_s2049"/>
              <wp:cNvGraphicFramePr/>
              <a:graphic xmlns:a="http://schemas.openxmlformats.org/drawingml/2006/main">
                <a:graphicData uri="http://schemas.microsoft.com/office/word/2010/wordprocessingShape">
                  <wps:wsp>
                    <wps:cNvSpPr/>
                    <wps:spPr>
                      <a:xfrm>
                        <a:off x="0" y="0"/>
                        <a:ext cx="425450" cy="299720"/>
                      </a:xfrm>
                      <a:prstGeom prst="rect">
                        <a:avLst/>
                      </a:prstGeom>
                    </wps:spPr>
                    <wps:txbx>
                      <w:txbxContent>
                        <w:p>
                          <w:pPr>
                            <w:pStyle w:val="8"/>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txbxContent>
                    </wps:txbx>
                    <wps:bodyPr rot="0" vert="horz" wrap="square" lIns="91440" tIns="45720" rIns="91440" bIns="45720" anchor="t" anchorCtr="0"/>
                  </wps:wsp>
                </a:graphicData>
              </a:graphic>
            </wp:anchor>
          </w:drawing>
        </mc:Choice>
        <mc:Fallback>
          <w:pict>
            <v:rect id="_x0000_s2049" o:spid="_x0000_s1026" o:spt="1" style="position:absolute;left:0pt;margin-left:210.25pt;margin-top:-13.1pt;height:23.6pt;width:33.5pt;mso-position-horizontal-relative:margin;z-index:251659264;mso-width-relative:page;mso-height-relative:page;" filled="f" stroked="f" coordsize="21600,21600" o:gfxdata="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jd+F9sAAAAKAQAADwAA&#10;AAAAAAABACAAAAAiAAAAZHJzL2Rvd25yZXYueG1sUEsBAhQAFAAAAAgAh07iQIEn4F+hAQAANgMA&#10;AA4AAAAAAAAAAQAgAAAAKgEAAGRycy9lMm9Eb2MueG1sUEsFBgAAAAAGAAYAWQEAAD0FAAAAAA==&#10;">
              <v:fill on="f" focussize="0,0"/>
              <v:stroke on="f"/>
              <v:imagedata o:title=""/>
              <o:lock v:ext="edit" aspectratio="f"/>
              <v:textbox>
                <w:txbxContent>
                  <w:p>
                    <w:pPr>
                      <w:pStyle w:val="8"/>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rsids>
    <w:rsidRoot w:val="00000000"/>
    <w:rsid w:val="00EA69D7"/>
    <w:rsid w:val="01493D98"/>
    <w:rsid w:val="054659CC"/>
    <w:rsid w:val="059816AA"/>
    <w:rsid w:val="06AE2888"/>
    <w:rsid w:val="071A79A9"/>
    <w:rsid w:val="081602A0"/>
    <w:rsid w:val="083342C5"/>
    <w:rsid w:val="083B2681"/>
    <w:rsid w:val="086E5EBE"/>
    <w:rsid w:val="08CC3146"/>
    <w:rsid w:val="090C6BE1"/>
    <w:rsid w:val="09183C22"/>
    <w:rsid w:val="09C50815"/>
    <w:rsid w:val="09D26489"/>
    <w:rsid w:val="0AA25E10"/>
    <w:rsid w:val="0AB56D9E"/>
    <w:rsid w:val="0AD1363E"/>
    <w:rsid w:val="0B51655C"/>
    <w:rsid w:val="0BEE6ED6"/>
    <w:rsid w:val="0C37133D"/>
    <w:rsid w:val="0C705D45"/>
    <w:rsid w:val="0D9630BA"/>
    <w:rsid w:val="0DBE5E1D"/>
    <w:rsid w:val="0DDC24B6"/>
    <w:rsid w:val="0EAF6A95"/>
    <w:rsid w:val="0EFF37D6"/>
    <w:rsid w:val="0FAA30AE"/>
    <w:rsid w:val="11A45CA8"/>
    <w:rsid w:val="11E0334D"/>
    <w:rsid w:val="12384D64"/>
    <w:rsid w:val="1252216B"/>
    <w:rsid w:val="128C5D96"/>
    <w:rsid w:val="13D65325"/>
    <w:rsid w:val="13F224E3"/>
    <w:rsid w:val="14D9382E"/>
    <w:rsid w:val="173C4178"/>
    <w:rsid w:val="17B70004"/>
    <w:rsid w:val="17CD7E6D"/>
    <w:rsid w:val="1866025B"/>
    <w:rsid w:val="18F63C9B"/>
    <w:rsid w:val="194D2482"/>
    <w:rsid w:val="1B647693"/>
    <w:rsid w:val="1C0F56F2"/>
    <w:rsid w:val="1C491CD9"/>
    <w:rsid w:val="1D996CE0"/>
    <w:rsid w:val="1E094835"/>
    <w:rsid w:val="1F0D4578"/>
    <w:rsid w:val="1FEF6997"/>
    <w:rsid w:val="1FF23DFD"/>
    <w:rsid w:val="20417D00"/>
    <w:rsid w:val="22400B9B"/>
    <w:rsid w:val="22CD2424"/>
    <w:rsid w:val="22EB0C12"/>
    <w:rsid w:val="230D4E7A"/>
    <w:rsid w:val="232C4930"/>
    <w:rsid w:val="23877A2B"/>
    <w:rsid w:val="24D02161"/>
    <w:rsid w:val="251B02C7"/>
    <w:rsid w:val="258845C7"/>
    <w:rsid w:val="270D71B4"/>
    <w:rsid w:val="29562DE1"/>
    <w:rsid w:val="2B593CCA"/>
    <w:rsid w:val="2BFE0740"/>
    <w:rsid w:val="2D3E0C6A"/>
    <w:rsid w:val="2D681204"/>
    <w:rsid w:val="2D77D37B"/>
    <w:rsid w:val="2DC22A69"/>
    <w:rsid w:val="2DDC6175"/>
    <w:rsid w:val="2DE110DA"/>
    <w:rsid w:val="2F0E2F7F"/>
    <w:rsid w:val="2F427A1D"/>
    <w:rsid w:val="2FDE2BE3"/>
    <w:rsid w:val="2FFF78CC"/>
    <w:rsid w:val="2FFFCEAB"/>
    <w:rsid w:val="311139D9"/>
    <w:rsid w:val="32CB0B9A"/>
    <w:rsid w:val="33AD7F20"/>
    <w:rsid w:val="34105FEA"/>
    <w:rsid w:val="34FDEEEA"/>
    <w:rsid w:val="35910699"/>
    <w:rsid w:val="37132826"/>
    <w:rsid w:val="373F5A8F"/>
    <w:rsid w:val="387A02EA"/>
    <w:rsid w:val="392807BA"/>
    <w:rsid w:val="394007A7"/>
    <w:rsid w:val="397D10B2"/>
    <w:rsid w:val="399C1E87"/>
    <w:rsid w:val="3BFF63B4"/>
    <w:rsid w:val="3C5C41A0"/>
    <w:rsid w:val="3DE5207C"/>
    <w:rsid w:val="3DEB6CF3"/>
    <w:rsid w:val="3E462AD0"/>
    <w:rsid w:val="418632A0"/>
    <w:rsid w:val="438633BB"/>
    <w:rsid w:val="43EC6F0B"/>
    <w:rsid w:val="440B77A7"/>
    <w:rsid w:val="4448596F"/>
    <w:rsid w:val="44632404"/>
    <w:rsid w:val="4489701D"/>
    <w:rsid w:val="44ED0DF8"/>
    <w:rsid w:val="451D494D"/>
    <w:rsid w:val="45A516EA"/>
    <w:rsid w:val="45FE4711"/>
    <w:rsid w:val="464A5B4E"/>
    <w:rsid w:val="467F15E7"/>
    <w:rsid w:val="47E567B0"/>
    <w:rsid w:val="49DA58C3"/>
    <w:rsid w:val="4AA34CCC"/>
    <w:rsid w:val="4D1756D2"/>
    <w:rsid w:val="4D7AF055"/>
    <w:rsid w:val="4F286080"/>
    <w:rsid w:val="4FFF11F9"/>
    <w:rsid w:val="510F7236"/>
    <w:rsid w:val="526E02B9"/>
    <w:rsid w:val="537109B0"/>
    <w:rsid w:val="55F25EE6"/>
    <w:rsid w:val="56CE22E6"/>
    <w:rsid w:val="57B5685D"/>
    <w:rsid w:val="57BA476E"/>
    <w:rsid w:val="57BFCA98"/>
    <w:rsid w:val="57BFDCBF"/>
    <w:rsid w:val="57FDB107"/>
    <w:rsid w:val="58175488"/>
    <w:rsid w:val="5A974620"/>
    <w:rsid w:val="5B1428C2"/>
    <w:rsid w:val="5C4E3F6A"/>
    <w:rsid w:val="5CA63FB1"/>
    <w:rsid w:val="5DC75542"/>
    <w:rsid w:val="5EBB7705"/>
    <w:rsid w:val="5FB67039"/>
    <w:rsid w:val="5FFFD737"/>
    <w:rsid w:val="62180D39"/>
    <w:rsid w:val="622835C9"/>
    <w:rsid w:val="624F17CB"/>
    <w:rsid w:val="6346396C"/>
    <w:rsid w:val="637A4757"/>
    <w:rsid w:val="63E46ADD"/>
    <w:rsid w:val="63E90389"/>
    <w:rsid w:val="65F66979"/>
    <w:rsid w:val="670A3AFE"/>
    <w:rsid w:val="672513CA"/>
    <w:rsid w:val="6A2A0394"/>
    <w:rsid w:val="6A3B14FC"/>
    <w:rsid w:val="6A696886"/>
    <w:rsid w:val="6AE51525"/>
    <w:rsid w:val="6C252EC2"/>
    <w:rsid w:val="6D197E1C"/>
    <w:rsid w:val="6DA81923"/>
    <w:rsid w:val="6E0616A7"/>
    <w:rsid w:val="6F081D57"/>
    <w:rsid w:val="6F3E230D"/>
    <w:rsid w:val="70F14AC0"/>
    <w:rsid w:val="71770E48"/>
    <w:rsid w:val="72126D79"/>
    <w:rsid w:val="74027418"/>
    <w:rsid w:val="746C7791"/>
    <w:rsid w:val="757F1F70"/>
    <w:rsid w:val="795319FC"/>
    <w:rsid w:val="7A910D2B"/>
    <w:rsid w:val="7AFFA44B"/>
    <w:rsid w:val="7BA95109"/>
    <w:rsid w:val="7BFB98F9"/>
    <w:rsid w:val="7D330D12"/>
    <w:rsid w:val="7DE87484"/>
    <w:rsid w:val="7E8B1830"/>
    <w:rsid w:val="7EBD70B2"/>
    <w:rsid w:val="7EF24881"/>
    <w:rsid w:val="7F335BE9"/>
    <w:rsid w:val="7FD8CD2D"/>
    <w:rsid w:val="7FDDE63A"/>
    <w:rsid w:val="7FF6B304"/>
    <w:rsid w:val="7FF73385"/>
    <w:rsid w:val="91F70C10"/>
    <w:rsid w:val="9E4D4DEE"/>
    <w:rsid w:val="BBDEB685"/>
    <w:rsid w:val="BFF64B5D"/>
    <w:rsid w:val="CBF6E204"/>
    <w:rsid w:val="CDFFFF50"/>
    <w:rsid w:val="D7EFED44"/>
    <w:rsid w:val="ED7BB917"/>
    <w:rsid w:val="EFBF3C46"/>
    <w:rsid w:val="EFEF4425"/>
    <w:rsid w:val="EFFFC87F"/>
    <w:rsid w:val="F3FE87F2"/>
    <w:rsid w:val="F4BF140F"/>
    <w:rsid w:val="F65FD598"/>
    <w:rsid w:val="F7FB5F01"/>
    <w:rsid w:val="F7FF9874"/>
    <w:rsid w:val="FD7DC32C"/>
    <w:rsid w:val="FDF32C40"/>
    <w:rsid w:val="FF9BC7D5"/>
    <w:rsid w:val="FFC5768B"/>
    <w:rsid w:val="FFF58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页脚1"/>
    <w:basedOn w:val="1"/>
    <w:qFormat/>
    <w:uiPriority w:val="0"/>
    <w:pPr>
      <w:tabs>
        <w:tab w:val="center" w:pos="4153"/>
        <w:tab w:val="right" w:pos="8306"/>
      </w:tabs>
      <w:snapToGrid w:val="0"/>
      <w:jc w:val="left"/>
    </w:pPr>
    <w:rPr>
      <w:sz w:val="18"/>
    </w:rPr>
  </w:style>
  <w:style w:type="paragraph" w:customStyle="1" w:styleId="9">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2269</Words>
  <Characters>2269</Characters>
  <Lines>0</Lines>
  <Paragraphs>0</Paragraphs>
  <TotalTime>13</TotalTime>
  <ScaleCrop>false</ScaleCrop>
  <LinksUpToDate>false</LinksUpToDate>
  <CharactersWithSpaces>2273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2025-11-26T19:27:00Z</dcterms:created>
  <dc:creator>uos</dc:creator>
  <cp:lastModifiedBy>Administrator</cp:lastModifiedBy>
  <cp:lastPrinted>2025-11-28T01:05:00Z</cp:lastPrinted>
  <dcterms:modified xsi:type="dcterms:W3CDTF">2025-11-30T01:45:31Z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778A25F992AB7958FCD323691E0462D6</vt:lpwstr>
  </property>
  <property fmtid="{D5CDD505-2E9C-101B-9397-08002B2CF9AE}" pid="4" name="KSOTemplateDocerSaveRecord">
    <vt:lpwstr>eyJoZGlkIjoiMGVkNzZjZWNjMTNiN2RmMGQ4MDdmOGUyOGE5NjE3NWIifQ==</vt:lpwstr>
  </property>
</Properties>
</file>